
<file path=[Content_Types].xml><?xml version="1.0" encoding="utf-8"?>
<Types xmlns="http://schemas.openxmlformats.org/package/2006/content-types">
  <Default Extension="jpeg" ContentType="image/jpe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0" w:type="auto"/>
        <w:tblInd w:w="0" w:type="dxa"/>
        <w:tblLook w:val="04A0" w:firstRow="1" w:lastRow="0" w:firstColumn="1" w:lastColumn="0" w:noHBand="0" w:noVBand="1"/>
      </w:tblPr>
      <w:tblGrid>
        <w:gridCol w:w="5830"/>
        <w:gridCol w:w="3186"/>
      </w:tblGrid>
      <w:tr w:rsidR="00C72BB7" w14:paraId="7792EB92" w14:textId="77777777" w:rsidTr="00A46EE1">
        <w:tc>
          <w:tcPr>
            <w:tcW w:w="5830" w:type="dxa"/>
            <w:tcBorders>
              <w:top w:val="single" w:sz="4" w:space="0" w:color="auto"/>
              <w:left w:val="single" w:sz="4" w:space="0" w:color="auto"/>
              <w:bottom w:val="single" w:sz="4" w:space="0" w:color="auto"/>
              <w:right w:val="single" w:sz="4" w:space="0" w:color="auto"/>
            </w:tcBorders>
            <w:hideMark/>
          </w:tcPr>
          <w:p w14:paraId="5511CBA6" w14:textId="342B0D47" w:rsidR="00C72BB7" w:rsidRDefault="001C6EBD">
            <w:pPr>
              <w:rPr>
                <w:lang w:val="en-GB"/>
              </w:rPr>
            </w:pPr>
            <w:r>
              <w:rPr>
                <w:b/>
                <w:bCs/>
                <w:lang w:val="en-GB"/>
              </w:rPr>
              <w:t>Session</w:t>
            </w:r>
            <w:r w:rsidR="00E36C50">
              <w:rPr>
                <w:b/>
                <w:bCs/>
                <w:lang w:val="en-GB"/>
              </w:rPr>
              <w:t xml:space="preserve"> </w:t>
            </w:r>
            <w:r w:rsidR="00D47CE8">
              <w:rPr>
                <w:b/>
                <w:bCs/>
                <w:lang w:val="en-GB"/>
              </w:rPr>
              <w:t>6</w:t>
            </w:r>
            <w:r w:rsidR="00C72BB7">
              <w:rPr>
                <w:b/>
                <w:bCs/>
                <w:lang w:val="en-GB"/>
              </w:rPr>
              <w:t xml:space="preserve">: </w:t>
            </w:r>
            <w:r w:rsidR="00D47CE8">
              <w:rPr>
                <w:b/>
                <w:bCs/>
                <w:lang w:val="en-GB"/>
              </w:rPr>
              <w:t xml:space="preserve">Core </w:t>
            </w:r>
            <w:r w:rsidR="00817E39">
              <w:rPr>
                <w:b/>
                <w:bCs/>
                <w:lang w:val="en-GB"/>
              </w:rPr>
              <w:t xml:space="preserve">Humanitarian </w:t>
            </w:r>
            <w:r w:rsidR="00D47CE8">
              <w:rPr>
                <w:b/>
                <w:bCs/>
                <w:lang w:val="en-GB"/>
              </w:rPr>
              <w:t>Standard</w:t>
            </w:r>
          </w:p>
        </w:tc>
        <w:tc>
          <w:tcPr>
            <w:tcW w:w="3186" w:type="dxa"/>
            <w:tcBorders>
              <w:top w:val="single" w:sz="4" w:space="0" w:color="auto"/>
              <w:left w:val="single" w:sz="4" w:space="0" w:color="auto"/>
              <w:bottom w:val="single" w:sz="4" w:space="0" w:color="auto"/>
              <w:right w:val="single" w:sz="4" w:space="0" w:color="auto"/>
            </w:tcBorders>
            <w:hideMark/>
          </w:tcPr>
          <w:p w14:paraId="26BE8F79" w14:textId="77777777" w:rsidR="003E6061" w:rsidRDefault="00232CFB" w:rsidP="00B9610E">
            <w:pPr>
              <w:jc w:val="center"/>
              <w:rPr>
                <w:b/>
                <w:lang w:val="en-GB"/>
              </w:rPr>
            </w:pPr>
            <w:r>
              <w:rPr>
                <w:b/>
                <w:lang w:val="en-GB"/>
              </w:rPr>
              <w:t xml:space="preserve">1 </w:t>
            </w:r>
            <w:r w:rsidR="00C72BB7">
              <w:rPr>
                <w:b/>
                <w:lang w:val="en-GB"/>
              </w:rPr>
              <w:t>hour</w:t>
            </w:r>
            <w:r>
              <w:rPr>
                <w:b/>
                <w:lang w:val="en-GB"/>
              </w:rPr>
              <w:t xml:space="preserve"> 30 minutes</w:t>
            </w:r>
          </w:p>
        </w:tc>
      </w:tr>
      <w:tr w:rsidR="007217EB" w14:paraId="3552AAE5" w14:textId="77777777" w:rsidTr="00A46EE1">
        <w:tc>
          <w:tcPr>
            <w:tcW w:w="5830" w:type="dxa"/>
            <w:tcBorders>
              <w:top w:val="single" w:sz="4" w:space="0" w:color="auto"/>
              <w:left w:val="single" w:sz="4" w:space="0" w:color="auto"/>
              <w:bottom w:val="single" w:sz="4" w:space="0" w:color="auto"/>
              <w:right w:val="single" w:sz="4" w:space="0" w:color="auto"/>
            </w:tcBorders>
            <w:hideMark/>
          </w:tcPr>
          <w:p w14:paraId="7387723F" w14:textId="70275842" w:rsidR="007217EB" w:rsidRPr="000F0545" w:rsidRDefault="007217EB" w:rsidP="007217EB">
            <w:pPr>
              <w:rPr>
                <w:lang w:val="en-GB"/>
              </w:rPr>
            </w:pPr>
            <w:r w:rsidRPr="000F0545">
              <w:rPr>
                <w:b/>
                <w:lang w:val="en-GB"/>
              </w:rPr>
              <w:t>Note:</w:t>
            </w:r>
            <w:r w:rsidRPr="000F0545">
              <w:rPr>
                <w:lang w:val="en-GB"/>
              </w:rPr>
              <w:t xml:space="preserve"> This session is </w:t>
            </w:r>
            <w:r w:rsidR="003D307A" w:rsidRPr="000F0545">
              <w:rPr>
                <w:lang w:val="en-GB"/>
              </w:rPr>
              <w:t>evenly split between</w:t>
            </w:r>
            <w:r w:rsidR="0052518F">
              <w:rPr>
                <w:lang w:val="en-GB"/>
              </w:rPr>
              <w:t xml:space="preserve"> </w:t>
            </w:r>
            <w:r w:rsidR="00C003F6">
              <w:rPr>
                <w:lang w:val="en-GB"/>
              </w:rPr>
              <w:t xml:space="preserve">facilitating </w:t>
            </w:r>
            <w:r w:rsidR="0052518F">
              <w:rPr>
                <w:lang w:val="en-GB"/>
              </w:rPr>
              <w:t>increas</w:t>
            </w:r>
            <w:r w:rsidR="00C003F6">
              <w:rPr>
                <w:lang w:val="en-GB"/>
              </w:rPr>
              <w:t>ed</w:t>
            </w:r>
            <w:r w:rsidRPr="000F0545">
              <w:rPr>
                <w:lang w:val="en-GB"/>
              </w:rPr>
              <w:t xml:space="preserve"> knowledge</w:t>
            </w:r>
            <w:r w:rsidR="00F26DE9" w:rsidRPr="000F0545">
              <w:rPr>
                <w:lang w:val="en-GB"/>
              </w:rPr>
              <w:t xml:space="preserve"> </w:t>
            </w:r>
            <w:r w:rsidR="0052518F">
              <w:rPr>
                <w:lang w:val="en-GB"/>
              </w:rPr>
              <w:t xml:space="preserve">(of the structure and content of the CHS) </w:t>
            </w:r>
            <w:r w:rsidR="003D307A" w:rsidRPr="000F0545">
              <w:rPr>
                <w:lang w:val="en-GB"/>
              </w:rPr>
              <w:t xml:space="preserve">and </w:t>
            </w:r>
            <w:r w:rsidR="0052518F">
              <w:rPr>
                <w:lang w:val="en-GB"/>
              </w:rPr>
              <w:t xml:space="preserve">encouraging </w:t>
            </w:r>
            <w:r w:rsidR="003D307A" w:rsidRPr="000F0545">
              <w:rPr>
                <w:lang w:val="en-GB"/>
              </w:rPr>
              <w:t xml:space="preserve">attitude </w:t>
            </w:r>
            <w:r w:rsidR="00F26DE9" w:rsidRPr="000F0545">
              <w:rPr>
                <w:lang w:val="en-GB"/>
              </w:rPr>
              <w:t>shift</w:t>
            </w:r>
            <w:r w:rsidR="0052518F">
              <w:rPr>
                <w:lang w:val="en-GB"/>
              </w:rPr>
              <w:t xml:space="preserve"> on the importance of </w:t>
            </w:r>
            <w:r w:rsidR="00013C5D">
              <w:rPr>
                <w:lang w:val="en-GB"/>
              </w:rPr>
              <w:t>a people</w:t>
            </w:r>
            <w:r w:rsidR="00055243">
              <w:rPr>
                <w:lang w:val="en-GB"/>
              </w:rPr>
              <w:t>-</w:t>
            </w:r>
            <w:r w:rsidR="00013C5D">
              <w:rPr>
                <w:lang w:val="en-GB"/>
              </w:rPr>
              <w:t>centred approach to humanitarian assistance</w:t>
            </w:r>
            <w:r w:rsidR="00F26DE9" w:rsidRPr="000F0545">
              <w:rPr>
                <w:lang w:val="en-GB"/>
              </w:rPr>
              <w:t>. The session is designed to</w:t>
            </w:r>
            <w:r w:rsidR="003D307A" w:rsidRPr="000F0545">
              <w:rPr>
                <w:lang w:val="en-GB"/>
              </w:rPr>
              <w:t xml:space="preserve"> influence the way in which </w:t>
            </w:r>
            <w:r w:rsidR="00F26DE9" w:rsidRPr="000F0545">
              <w:rPr>
                <w:lang w:val="en-GB"/>
              </w:rPr>
              <w:t>participants</w:t>
            </w:r>
            <w:r w:rsidR="003D307A" w:rsidRPr="000F0545">
              <w:rPr>
                <w:lang w:val="en-GB"/>
              </w:rPr>
              <w:t xml:space="preserve"> view the work they do and the people they serve</w:t>
            </w:r>
            <w:r w:rsidR="00F26DE9" w:rsidRPr="000F0545">
              <w:rPr>
                <w:lang w:val="en-GB"/>
              </w:rPr>
              <w:t>.</w:t>
            </w:r>
            <w:r w:rsidR="003D307A" w:rsidRPr="000F0545">
              <w:rPr>
                <w:lang w:val="en-GB"/>
              </w:rPr>
              <w:t xml:space="preserve"> </w:t>
            </w:r>
            <w:r w:rsidRPr="000F0545">
              <w:rPr>
                <w:lang w:val="en-GB"/>
              </w:rPr>
              <w:t>The session includes:</w:t>
            </w:r>
          </w:p>
          <w:p w14:paraId="2E36C716" w14:textId="032A5355" w:rsidR="007217EB" w:rsidRPr="007324A8" w:rsidRDefault="007217EB" w:rsidP="00055243">
            <w:pPr>
              <w:tabs>
                <w:tab w:val="left" w:pos="420"/>
              </w:tabs>
              <w:ind w:left="420" w:hanging="270"/>
              <w:rPr>
                <w:lang w:val="en-GB"/>
              </w:rPr>
            </w:pPr>
            <w:r w:rsidRPr="000F0545">
              <w:rPr>
                <w:lang w:val="en-GB"/>
              </w:rPr>
              <w:t>1.</w:t>
            </w:r>
            <w:r w:rsidR="00055243">
              <w:rPr>
                <w:lang w:val="en-GB"/>
              </w:rPr>
              <w:tab/>
            </w:r>
            <w:r w:rsidRPr="000F0545">
              <w:rPr>
                <w:b/>
                <w:lang w:val="en-GB"/>
              </w:rPr>
              <w:t>PowerPoint presentation</w:t>
            </w:r>
            <w:r w:rsidRPr="000F0545">
              <w:rPr>
                <w:lang w:val="en-GB"/>
              </w:rPr>
              <w:t xml:space="preserve"> –</w:t>
            </w:r>
            <w:r w:rsidR="00AD1310">
              <w:rPr>
                <w:lang w:val="en-GB"/>
              </w:rPr>
              <w:t xml:space="preserve"> </w:t>
            </w:r>
            <w:r w:rsidRPr="000F0545">
              <w:rPr>
                <w:lang w:val="en-GB"/>
              </w:rPr>
              <w:t>with trainer’s notes in the “Notes View”</w:t>
            </w:r>
            <w:r w:rsidR="00611729">
              <w:rPr>
                <w:lang w:val="en-GB"/>
              </w:rPr>
              <w:t>,</w:t>
            </w:r>
            <w:r w:rsidRPr="000F0545">
              <w:rPr>
                <w:lang w:val="en-GB"/>
              </w:rPr>
              <w:t xml:space="preserve"> </w:t>
            </w:r>
            <w:r w:rsidR="003D307A" w:rsidRPr="000F0545">
              <w:rPr>
                <w:lang w:val="en-GB"/>
              </w:rPr>
              <w:t xml:space="preserve">which </w:t>
            </w:r>
            <w:r w:rsidR="00AE320C" w:rsidRPr="000F0545">
              <w:rPr>
                <w:lang w:val="en-GB"/>
              </w:rPr>
              <w:t>e</w:t>
            </w:r>
            <w:r w:rsidRPr="000F0545">
              <w:rPr>
                <w:lang w:val="en-GB"/>
              </w:rPr>
              <w:t>xplain the key themes on the slides</w:t>
            </w:r>
            <w:r w:rsidR="00611729">
              <w:rPr>
                <w:lang w:val="en-GB"/>
              </w:rPr>
              <w:t>,</w:t>
            </w:r>
            <w:r w:rsidRPr="000F0545">
              <w:rPr>
                <w:lang w:val="en-GB"/>
              </w:rPr>
              <w:t xml:space="preserve"> </w:t>
            </w:r>
            <w:r w:rsidR="00AE320C" w:rsidRPr="000F0545">
              <w:rPr>
                <w:lang w:val="en-GB"/>
              </w:rPr>
              <w:t xml:space="preserve">and </w:t>
            </w:r>
            <w:r w:rsidR="00AE320C" w:rsidRPr="007324A8">
              <w:rPr>
                <w:lang w:val="en-GB"/>
              </w:rPr>
              <w:t>provide instructions for activities and their debriefing</w:t>
            </w:r>
            <w:r w:rsidRPr="007324A8">
              <w:rPr>
                <w:lang w:val="en-GB"/>
              </w:rPr>
              <w:t>.</w:t>
            </w:r>
          </w:p>
          <w:p w14:paraId="2E8A5688" w14:textId="17A9E58A" w:rsidR="000F0545" w:rsidRPr="007324A8" w:rsidRDefault="007217EB" w:rsidP="00055243">
            <w:pPr>
              <w:tabs>
                <w:tab w:val="left" w:pos="420"/>
              </w:tabs>
              <w:ind w:left="420" w:hanging="270"/>
              <w:rPr>
                <w:lang w:val="en-GB"/>
              </w:rPr>
            </w:pPr>
            <w:r w:rsidRPr="007324A8">
              <w:rPr>
                <w:lang w:val="en-GB"/>
              </w:rPr>
              <w:t>2.</w:t>
            </w:r>
            <w:r w:rsidR="00055243">
              <w:rPr>
                <w:lang w:val="en-GB"/>
              </w:rPr>
              <w:tab/>
            </w:r>
            <w:r w:rsidR="000F0545" w:rsidRPr="007324A8">
              <w:rPr>
                <w:lang w:val="en-GB"/>
              </w:rPr>
              <w:t xml:space="preserve">An </w:t>
            </w:r>
            <w:r w:rsidR="000F0545" w:rsidRPr="007324A8">
              <w:rPr>
                <w:b/>
                <w:lang w:val="en-GB"/>
              </w:rPr>
              <w:t>introductory video</w:t>
            </w:r>
            <w:r w:rsidRPr="007324A8">
              <w:rPr>
                <w:lang w:val="en-GB"/>
              </w:rPr>
              <w:t xml:space="preserve"> </w:t>
            </w:r>
            <w:r w:rsidR="000F0545" w:rsidRPr="007324A8">
              <w:rPr>
                <w:lang w:val="en-GB"/>
              </w:rPr>
              <w:t>which walks through the CHS and its relevance to humanitarian response</w:t>
            </w:r>
            <w:r w:rsidR="00C003F6">
              <w:rPr>
                <w:lang w:val="en-GB"/>
              </w:rPr>
              <w:t xml:space="preserve"> (optional</w:t>
            </w:r>
            <w:r w:rsidR="009D5E33">
              <w:rPr>
                <w:lang w:val="en-GB"/>
              </w:rPr>
              <w:t xml:space="preserve"> – review the video and determine if it is appropriate for your </w:t>
            </w:r>
            <w:r w:rsidR="008E667F">
              <w:rPr>
                <w:lang w:val="en-GB"/>
              </w:rPr>
              <w:t>audience</w:t>
            </w:r>
            <w:r w:rsidR="009D5E33">
              <w:rPr>
                <w:lang w:val="en-GB"/>
              </w:rPr>
              <w:t>).</w:t>
            </w:r>
          </w:p>
          <w:p w14:paraId="42B5B2DA" w14:textId="3CD5C1CC" w:rsidR="003329CB" w:rsidRPr="007324A8" w:rsidRDefault="000F0545" w:rsidP="00055243">
            <w:pPr>
              <w:tabs>
                <w:tab w:val="left" w:pos="420"/>
              </w:tabs>
              <w:ind w:left="420" w:hanging="270"/>
              <w:rPr>
                <w:lang w:val="en-GB"/>
              </w:rPr>
            </w:pPr>
            <w:r w:rsidRPr="007324A8">
              <w:rPr>
                <w:b/>
                <w:lang w:val="en-GB"/>
              </w:rPr>
              <w:t>3.</w:t>
            </w:r>
            <w:r w:rsidR="00055243">
              <w:rPr>
                <w:b/>
                <w:lang w:val="en-GB"/>
              </w:rPr>
              <w:tab/>
            </w:r>
            <w:r w:rsidR="003D307A" w:rsidRPr="007324A8">
              <w:rPr>
                <w:b/>
                <w:lang w:val="en-GB"/>
              </w:rPr>
              <w:t xml:space="preserve">A </w:t>
            </w:r>
            <w:r w:rsidRPr="007324A8">
              <w:rPr>
                <w:b/>
                <w:lang w:val="en-GB"/>
              </w:rPr>
              <w:t>small</w:t>
            </w:r>
            <w:r w:rsidR="00AD1310">
              <w:rPr>
                <w:b/>
                <w:lang w:val="en-GB"/>
              </w:rPr>
              <w:t>-</w:t>
            </w:r>
            <w:r w:rsidRPr="007324A8">
              <w:rPr>
                <w:b/>
                <w:lang w:val="en-GB"/>
              </w:rPr>
              <w:t>group</w:t>
            </w:r>
            <w:r w:rsidR="003D307A" w:rsidRPr="007324A8">
              <w:rPr>
                <w:b/>
                <w:lang w:val="en-GB"/>
              </w:rPr>
              <w:t xml:space="preserve"> activity</w:t>
            </w:r>
            <w:r w:rsidR="000B71BE" w:rsidRPr="007324A8">
              <w:rPr>
                <w:b/>
                <w:lang w:val="en-GB"/>
              </w:rPr>
              <w:t xml:space="preserve"> </w:t>
            </w:r>
            <w:r w:rsidR="000B71BE" w:rsidRPr="007324A8">
              <w:rPr>
                <w:lang w:val="en-GB"/>
              </w:rPr>
              <w:t xml:space="preserve">to be conducted </w:t>
            </w:r>
            <w:r w:rsidR="003D307A" w:rsidRPr="007324A8">
              <w:rPr>
                <w:lang w:val="en-GB"/>
              </w:rPr>
              <w:t xml:space="preserve">in a timed </w:t>
            </w:r>
            <w:r w:rsidR="00805E26" w:rsidRPr="007324A8">
              <w:rPr>
                <w:lang w:val="en-GB"/>
              </w:rPr>
              <w:t xml:space="preserve">manner with a </w:t>
            </w:r>
            <w:r w:rsidR="00F26DE9" w:rsidRPr="007324A8">
              <w:rPr>
                <w:lang w:val="en-GB"/>
              </w:rPr>
              <w:t xml:space="preserve">participant </w:t>
            </w:r>
            <w:r w:rsidR="00805E26" w:rsidRPr="007324A8">
              <w:rPr>
                <w:lang w:val="en-GB"/>
              </w:rPr>
              <w:t>research</w:t>
            </w:r>
            <w:r w:rsidR="0052518F">
              <w:rPr>
                <w:lang w:val="en-GB"/>
              </w:rPr>
              <w:t xml:space="preserve"> and </w:t>
            </w:r>
            <w:r w:rsidR="009D5E33">
              <w:rPr>
                <w:lang w:val="en-GB"/>
              </w:rPr>
              <w:t>analysis</w:t>
            </w:r>
            <w:r w:rsidR="00805E26" w:rsidRPr="007324A8">
              <w:rPr>
                <w:lang w:val="en-GB"/>
              </w:rPr>
              <w:t xml:space="preserve"> </w:t>
            </w:r>
            <w:r w:rsidR="00AD1310">
              <w:rPr>
                <w:lang w:val="en-GB"/>
              </w:rPr>
              <w:t>element</w:t>
            </w:r>
            <w:r w:rsidR="00AD1310" w:rsidRPr="007324A8">
              <w:rPr>
                <w:lang w:val="en-GB"/>
              </w:rPr>
              <w:t xml:space="preserve"> </w:t>
            </w:r>
            <w:r w:rsidR="00F26DE9" w:rsidRPr="007324A8">
              <w:rPr>
                <w:lang w:val="en-GB"/>
              </w:rPr>
              <w:t xml:space="preserve">(reading </w:t>
            </w:r>
            <w:r w:rsidR="007324A8" w:rsidRPr="007324A8">
              <w:rPr>
                <w:lang w:val="en-GB"/>
              </w:rPr>
              <w:t>individual</w:t>
            </w:r>
            <w:r w:rsidR="00F26DE9" w:rsidRPr="007324A8">
              <w:rPr>
                <w:lang w:val="en-GB"/>
              </w:rPr>
              <w:t xml:space="preserve"> </w:t>
            </w:r>
            <w:r w:rsidR="00AD1310">
              <w:rPr>
                <w:lang w:val="en-GB"/>
              </w:rPr>
              <w:t>c</w:t>
            </w:r>
            <w:r w:rsidR="007324A8" w:rsidRPr="007324A8">
              <w:rPr>
                <w:lang w:val="en-GB"/>
              </w:rPr>
              <w:t>ommitments</w:t>
            </w:r>
            <w:r w:rsidR="00F26DE9" w:rsidRPr="007324A8">
              <w:rPr>
                <w:lang w:val="en-GB"/>
              </w:rPr>
              <w:t xml:space="preserve"> of the </w:t>
            </w:r>
            <w:r w:rsidR="007324A8" w:rsidRPr="007324A8">
              <w:rPr>
                <w:lang w:val="en-GB"/>
              </w:rPr>
              <w:t>CHS</w:t>
            </w:r>
            <w:r w:rsidR="00F26DE9" w:rsidRPr="007324A8">
              <w:rPr>
                <w:lang w:val="en-GB"/>
              </w:rPr>
              <w:t>)</w:t>
            </w:r>
            <w:r w:rsidR="007324A8" w:rsidRPr="007324A8">
              <w:rPr>
                <w:lang w:val="en-GB"/>
              </w:rPr>
              <w:t xml:space="preserve"> with presentation</w:t>
            </w:r>
            <w:r w:rsidR="00CF2FF5">
              <w:rPr>
                <w:lang w:val="en-GB"/>
              </w:rPr>
              <w:t>s</w:t>
            </w:r>
            <w:r w:rsidR="00F26DE9" w:rsidRPr="007324A8">
              <w:rPr>
                <w:lang w:val="en-GB"/>
              </w:rPr>
              <w:t xml:space="preserve"> </w:t>
            </w:r>
            <w:r w:rsidR="00805E26" w:rsidRPr="007324A8">
              <w:rPr>
                <w:lang w:val="en-GB"/>
              </w:rPr>
              <w:t>and discussion</w:t>
            </w:r>
            <w:r w:rsidR="00CF2FF5">
              <w:rPr>
                <w:lang w:val="en-GB"/>
              </w:rPr>
              <w:t>s</w:t>
            </w:r>
            <w:r w:rsidR="00805E26" w:rsidRPr="007324A8">
              <w:rPr>
                <w:lang w:val="en-GB"/>
              </w:rPr>
              <w:t xml:space="preserve"> based </w:t>
            </w:r>
            <w:r w:rsidR="00F26DE9" w:rsidRPr="007324A8">
              <w:rPr>
                <w:lang w:val="en-GB"/>
              </w:rPr>
              <w:t xml:space="preserve">on </w:t>
            </w:r>
            <w:r w:rsidR="00CF2FF5">
              <w:rPr>
                <w:lang w:val="en-GB"/>
              </w:rPr>
              <w:t xml:space="preserve">the </w:t>
            </w:r>
            <w:r w:rsidR="007324A8" w:rsidRPr="007324A8">
              <w:rPr>
                <w:lang w:val="en-GB"/>
              </w:rPr>
              <w:t>group work</w:t>
            </w:r>
            <w:r w:rsidR="00805E26" w:rsidRPr="007324A8">
              <w:rPr>
                <w:lang w:val="en-GB"/>
              </w:rPr>
              <w:t>.</w:t>
            </w:r>
          </w:p>
          <w:p w14:paraId="0E1F9446" w14:textId="66F79255" w:rsidR="003329CB" w:rsidRPr="00F83DD0" w:rsidRDefault="003329CB" w:rsidP="00A249F7">
            <w:pPr>
              <w:ind w:left="247"/>
              <w:rPr>
                <w:color w:val="C00000"/>
                <w:lang w:val="en-GB"/>
              </w:rPr>
            </w:pPr>
          </w:p>
        </w:tc>
        <w:tc>
          <w:tcPr>
            <w:tcW w:w="3186" w:type="dxa"/>
            <w:tcBorders>
              <w:top w:val="single" w:sz="4" w:space="0" w:color="auto"/>
              <w:left w:val="single" w:sz="4" w:space="0" w:color="auto"/>
              <w:bottom w:val="single" w:sz="4" w:space="0" w:color="auto"/>
              <w:right w:val="single" w:sz="4" w:space="0" w:color="auto"/>
            </w:tcBorders>
            <w:hideMark/>
          </w:tcPr>
          <w:p w14:paraId="7C549635" w14:textId="77777777" w:rsidR="00055243" w:rsidRDefault="00055243" w:rsidP="007217EB">
            <w:pPr>
              <w:rPr>
                <w:lang w:val="en-GB"/>
              </w:rPr>
            </w:pPr>
          </w:p>
          <w:p w14:paraId="6C87EB16" w14:textId="134FED70" w:rsidR="007217EB" w:rsidRDefault="007217EB" w:rsidP="007217EB">
            <w:pPr>
              <w:rPr>
                <w:lang w:val="en-GB"/>
              </w:rPr>
            </w:pPr>
            <w:r>
              <w:rPr>
                <w:noProof/>
              </w:rPr>
              <w:drawing>
                <wp:inline distT="0" distB="0" distL="0" distR="0" wp14:anchorId="082D8F3D" wp14:editId="3869ACEE">
                  <wp:extent cx="1704975" cy="1657350"/>
                  <wp:effectExtent l="0" t="0" r="9525" b="635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tc>
      </w:tr>
      <w:tr w:rsidR="007217EB" w14:paraId="38B54FFD" w14:textId="77777777" w:rsidTr="00C72BB7">
        <w:tc>
          <w:tcPr>
            <w:tcW w:w="9016" w:type="dxa"/>
            <w:gridSpan w:val="2"/>
            <w:tcBorders>
              <w:top w:val="single" w:sz="4" w:space="0" w:color="auto"/>
              <w:left w:val="single" w:sz="4" w:space="0" w:color="auto"/>
              <w:bottom w:val="single" w:sz="4" w:space="0" w:color="auto"/>
              <w:right w:val="single" w:sz="4" w:space="0" w:color="auto"/>
            </w:tcBorders>
            <w:hideMark/>
          </w:tcPr>
          <w:p w14:paraId="3F72EF6E" w14:textId="6F787264" w:rsidR="007217EB" w:rsidRPr="0013349B" w:rsidRDefault="007217EB" w:rsidP="007217EB">
            <w:pPr>
              <w:rPr>
                <w:b/>
                <w:lang w:val="en-GB"/>
              </w:rPr>
            </w:pPr>
            <w:r w:rsidRPr="0013349B">
              <w:rPr>
                <w:b/>
                <w:lang w:val="en-GB"/>
              </w:rPr>
              <w:t xml:space="preserve">Learning </w:t>
            </w:r>
            <w:r w:rsidR="00AD1310">
              <w:rPr>
                <w:b/>
                <w:lang w:val="en-GB"/>
              </w:rPr>
              <w:t>o</w:t>
            </w:r>
            <w:r w:rsidRPr="0013349B">
              <w:rPr>
                <w:b/>
                <w:lang w:val="en-GB"/>
              </w:rPr>
              <w:t xml:space="preserve">bjectives </w:t>
            </w:r>
          </w:p>
          <w:p w14:paraId="37581971" w14:textId="085C1766" w:rsidR="007217EB" w:rsidRPr="00805E26" w:rsidRDefault="007217EB" w:rsidP="00055243">
            <w:pPr>
              <w:ind w:right="183"/>
              <w:rPr>
                <w:rFonts w:cstheme="minorHAnsi"/>
                <w:lang w:val="en-GB"/>
              </w:rPr>
            </w:pPr>
            <w:r w:rsidRPr="0013349B">
              <w:rPr>
                <w:rFonts w:cstheme="minorHAnsi"/>
                <w:lang w:val="en-GB"/>
              </w:rPr>
              <w:t xml:space="preserve">By the end </w:t>
            </w:r>
            <w:r w:rsidRPr="00805E26">
              <w:rPr>
                <w:rFonts w:cstheme="minorHAnsi"/>
                <w:lang w:val="en-GB"/>
              </w:rPr>
              <w:t xml:space="preserve">of this </w:t>
            </w:r>
            <w:r w:rsidR="00055243">
              <w:rPr>
                <w:rFonts w:cstheme="minorHAnsi"/>
                <w:lang w:val="en-GB"/>
              </w:rPr>
              <w:t>session</w:t>
            </w:r>
            <w:r w:rsidRPr="00805E26">
              <w:rPr>
                <w:rFonts w:cstheme="minorHAnsi"/>
                <w:lang w:val="en-GB"/>
              </w:rPr>
              <w:t>, participants will be able to:</w:t>
            </w:r>
          </w:p>
          <w:p w14:paraId="7562191F" w14:textId="77777777" w:rsidR="00AD1310" w:rsidRPr="00AD1310" w:rsidRDefault="00AD1310" w:rsidP="00AD1310">
            <w:pPr>
              <w:pStyle w:val="ListParagraph"/>
              <w:numPr>
                <w:ilvl w:val="0"/>
                <w:numId w:val="8"/>
              </w:numPr>
              <w:ind w:right="183"/>
              <w:rPr>
                <w:lang w:val="en-GB"/>
              </w:rPr>
            </w:pPr>
            <w:r w:rsidRPr="00AD1310">
              <w:rPr>
                <w:lang w:val="en-GB"/>
              </w:rPr>
              <w:t>Locate and apply the nine Commitments of the Core Humanitarian Standard (CHS) to your own work</w:t>
            </w:r>
          </w:p>
          <w:p w14:paraId="6F218369" w14:textId="77777777" w:rsidR="007217EB" w:rsidRDefault="00AD1310" w:rsidP="00336DC2">
            <w:pPr>
              <w:pStyle w:val="ListParagraph"/>
              <w:numPr>
                <w:ilvl w:val="0"/>
                <w:numId w:val="8"/>
              </w:numPr>
              <w:ind w:right="183"/>
              <w:rPr>
                <w:lang w:val="en-GB"/>
              </w:rPr>
            </w:pPr>
            <w:r w:rsidRPr="00AD1310">
              <w:rPr>
                <w:lang w:val="en-GB"/>
              </w:rPr>
              <w:t>Identify challenges to humanitarians in meeting the commitments of the CHS and propose ways to overcome them</w:t>
            </w:r>
          </w:p>
          <w:p w14:paraId="3378B49A" w14:textId="55CB30F1" w:rsidR="00336DC2" w:rsidRPr="0013349B" w:rsidRDefault="00336DC2" w:rsidP="00336DC2">
            <w:pPr>
              <w:pStyle w:val="ListParagraph"/>
              <w:ind w:left="791" w:right="183"/>
              <w:rPr>
                <w:lang w:val="en-GB"/>
              </w:rPr>
            </w:pPr>
          </w:p>
        </w:tc>
      </w:tr>
      <w:tr w:rsidR="007217EB" w14:paraId="2150EE1C" w14:textId="77777777" w:rsidTr="00C72BB7">
        <w:tc>
          <w:tcPr>
            <w:tcW w:w="9016" w:type="dxa"/>
            <w:gridSpan w:val="2"/>
            <w:tcBorders>
              <w:top w:val="single" w:sz="4" w:space="0" w:color="auto"/>
              <w:left w:val="single" w:sz="4" w:space="0" w:color="auto"/>
              <w:bottom w:val="single" w:sz="4" w:space="0" w:color="auto"/>
              <w:right w:val="single" w:sz="4" w:space="0" w:color="auto"/>
            </w:tcBorders>
            <w:hideMark/>
          </w:tcPr>
          <w:p w14:paraId="1ECA60CC" w14:textId="7AC96ADF" w:rsidR="007217EB" w:rsidRDefault="007217EB" w:rsidP="007217EB">
            <w:pPr>
              <w:rPr>
                <w:b/>
                <w:lang w:val="en-GB"/>
              </w:rPr>
            </w:pPr>
            <w:r>
              <w:rPr>
                <w:b/>
                <w:lang w:val="en-GB"/>
              </w:rPr>
              <w:t xml:space="preserve">Key </w:t>
            </w:r>
            <w:r w:rsidR="00AD1310">
              <w:rPr>
                <w:b/>
                <w:lang w:val="en-GB"/>
              </w:rPr>
              <w:t>m</w:t>
            </w:r>
            <w:r>
              <w:rPr>
                <w:b/>
                <w:lang w:val="en-GB"/>
              </w:rPr>
              <w:t>essages</w:t>
            </w:r>
          </w:p>
          <w:p w14:paraId="3453E2B8" w14:textId="1C15F9A8" w:rsidR="007217EB" w:rsidRPr="007324A8" w:rsidRDefault="007217EB" w:rsidP="007217EB">
            <w:pPr>
              <w:rPr>
                <w:lang w:val="en-GB"/>
              </w:rPr>
            </w:pPr>
            <w:r w:rsidRPr="0013349B">
              <w:rPr>
                <w:lang w:val="en-GB"/>
              </w:rPr>
              <w:t>The</w:t>
            </w:r>
            <w:r w:rsidR="00E2734E" w:rsidRPr="0013349B">
              <w:rPr>
                <w:lang w:val="en-GB"/>
              </w:rPr>
              <w:t>r</w:t>
            </w:r>
            <w:r w:rsidRPr="0013349B">
              <w:rPr>
                <w:lang w:val="en-GB"/>
              </w:rPr>
              <w:t>e are</w:t>
            </w:r>
            <w:r w:rsidR="00E2734E" w:rsidRPr="0013349B">
              <w:rPr>
                <w:lang w:val="en-GB"/>
              </w:rPr>
              <w:t xml:space="preserve"> </w:t>
            </w:r>
            <w:r w:rsidR="00AD1310">
              <w:rPr>
                <w:lang w:val="en-GB"/>
              </w:rPr>
              <w:t>four</w:t>
            </w:r>
            <w:r w:rsidRPr="0013349B">
              <w:rPr>
                <w:lang w:val="en-GB"/>
              </w:rPr>
              <w:t xml:space="preserve"> key messages of the session that you should highlight. The goal is that participants will </w:t>
            </w:r>
            <w:r w:rsidRPr="007324A8">
              <w:rPr>
                <w:lang w:val="en-GB"/>
              </w:rPr>
              <w:t xml:space="preserve">absorb and </w:t>
            </w:r>
            <w:r w:rsidR="00055243" w:rsidRPr="0013349B">
              <w:rPr>
                <w:lang w:val="en-GB"/>
              </w:rPr>
              <w:t xml:space="preserve">be able to </w:t>
            </w:r>
            <w:r w:rsidRPr="007324A8">
              <w:rPr>
                <w:lang w:val="en-GB"/>
              </w:rPr>
              <w:t xml:space="preserve">restate these key messages with colleagues after the training. </w:t>
            </w:r>
          </w:p>
          <w:p w14:paraId="697223BB" w14:textId="77777777" w:rsidR="00AD1310" w:rsidRPr="00AD1310" w:rsidRDefault="00AD1310" w:rsidP="00AD1310">
            <w:pPr>
              <w:pStyle w:val="ListParagraph"/>
              <w:numPr>
                <w:ilvl w:val="0"/>
                <w:numId w:val="8"/>
              </w:numPr>
              <w:ind w:right="183"/>
              <w:rPr>
                <w:lang w:val="en-GB"/>
              </w:rPr>
            </w:pPr>
            <w:r w:rsidRPr="00AD1310">
              <w:rPr>
                <w:lang w:val="en-GB"/>
              </w:rPr>
              <w:t>The CHS provides guidance for both individuals and humanitarian organisations across all phases of the humanitarian programme cycle.</w:t>
            </w:r>
          </w:p>
          <w:p w14:paraId="5AD19EDD" w14:textId="77777777" w:rsidR="00AD1310" w:rsidRPr="00AD1310" w:rsidRDefault="00AD1310" w:rsidP="00AD1310">
            <w:pPr>
              <w:pStyle w:val="ListParagraph"/>
              <w:numPr>
                <w:ilvl w:val="0"/>
                <w:numId w:val="8"/>
              </w:numPr>
              <w:ind w:right="183"/>
              <w:rPr>
                <w:lang w:val="en-GB"/>
              </w:rPr>
            </w:pPr>
            <w:r w:rsidRPr="00AD1310">
              <w:rPr>
                <w:lang w:val="en-GB"/>
              </w:rPr>
              <w:t>Crisis-affected communities should be consulted, collaborated with, and provided with feedback mechanisms to enable humanitarian actors to better assist them in the fulfilment of their needs.</w:t>
            </w:r>
          </w:p>
          <w:p w14:paraId="36C86DA3" w14:textId="77777777" w:rsidR="00AD1310" w:rsidRPr="00AD1310" w:rsidRDefault="00AD1310" w:rsidP="00AD1310">
            <w:pPr>
              <w:pStyle w:val="ListParagraph"/>
              <w:numPr>
                <w:ilvl w:val="0"/>
                <w:numId w:val="8"/>
              </w:numPr>
              <w:ind w:right="183"/>
              <w:rPr>
                <w:lang w:val="en-GB"/>
              </w:rPr>
            </w:pPr>
            <w:r w:rsidRPr="00AD1310">
              <w:rPr>
                <w:lang w:val="en-GB"/>
              </w:rPr>
              <w:t>Humanitarians should hold themselves accountable to the communities and people affected by crisis, staff, donors, governments and other stakeholders.</w:t>
            </w:r>
          </w:p>
          <w:p w14:paraId="72DE417F" w14:textId="77777777" w:rsidR="003329CB" w:rsidRPr="00336DC2" w:rsidRDefault="00AD1310" w:rsidP="00AD1310">
            <w:pPr>
              <w:pStyle w:val="ListParagraph"/>
              <w:numPr>
                <w:ilvl w:val="0"/>
                <w:numId w:val="8"/>
              </w:numPr>
              <w:ind w:right="183"/>
              <w:rPr>
                <w:lang w:val="en-GB"/>
              </w:rPr>
            </w:pPr>
            <w:r w:rsidRPr="00AD1310">
              <w:rPr>
                <w:lang w:val="en-GB"/>
              </w:rPr>
              <w:t>At the centre of all the commitments, both graphically and metaphorically, are the communities and people affected by crisis</w:t>
            </w:r>
            <w:r w:rsidRPr="00CD757F">
              <w:rPr>
                <w:rFonts w:eastAsia="Open Sans Regular" w:cs="Calibri"/>
                <w:position w:val="1"/>
                <w:lang w:val="en-GB"/>
              </w:rPr>
              <w:t>.</w:t>
            </w:r>
          </w:p>
          <w:p w14:paraId="3944D94B" w14:textId="73BB48A1" w:rsidR="00336DC2" w:rsidRPr="00D62F8F" w:rsidRDefault="00336DC2" w:rsidP="00336DC2">
            <w:pPr>
              <w:pStyle w:val="ListParagraph"/>
              <w:ind w:left="791" w:right="183"/>
              <w:rPr>
                <w:lang w:val="en-GB"/>
              </w:rPr>
            </w:pPr>
          </w:p>
        </w:tc>
      </w:tr>
    </w:tbl>
    <w:p w14:paraId="38F27C91" w14:textId="77777777" w:rsidR="008E667F" w:rsidRDefault="008E667F">
      <w:r>
        <w:br w:type="page"/>
      </w:r>
    </w:p>
    <w:tbl>
      <w:tblPr>
        <w:tblStyle w:val="TableGrid"/>
        <w:tblW w:w="0" w:type="auto"/>
        <w:tblInd w:w="0" w:type="dxa"/>
        <w:tblLook w:val="04A0" w:firstRow="1" w:lastRow="0" w:firstColumn="1" w:lastColumn="0" w:noHBand="0" w:noVBand="1"/>
      </w:tblPr>
      <w:tblGrid>
        <w:gridCol w:w="7645"/>
        <w:gridCol w:w="1371"/>
      </w:tblGrid>
      <w:tr w:rsidR="00FF45EA" w14:paraId="36E718FB" w14:textId="77777777" w:rsidTr="00AF5396">
        <w:trPr>
          <w:trHeight w:val="350"/>
        </w:trPr>
        <w:tc>
          <w:tcPr>
            <w:tcW w:w="7645" w:type="dxa"/>
            <w:tcBorders>
              <w:top w:val="single" w:sz="4" w:space="0" w:color="auto"/>
              <w:left w:val="single" w:sz="4" w:space="0" w:color="auto"/>
              <w:bottom w:val="single" w:sz="4" w:space="0" w:color="auto"/>
              <w:right w:val="single" w:sz="4" w:space="0" w:color="auto"/>
            </w:tcBorders>
          </w:tcPr>
          <w:p w14:paraId="70BA2C46" w14:textId="23E1F1C8" w:rsidR="00FF45EA" w:rsidRPr="00A732DE" w:rsidRDefault="00FF45EA" w:rsidP="009728A6">
            <w:pPr>
              <w:spacing w:line="240" w:lineRule="auto"/>
              <w:rPr>
                <w:b/>
                <w:lang w:val="en-GB"/>
              </w:rPr>
            </w:pPr>
            <w:r w:rsidRPr="00A732DE">
              <w:rPr>
                <w:b/>
                <w:lang w:val="en-GB"/>
              </w:rPr>
              <w:lastRenderedPageBreak/>
              <w:t xml:space="preserve">Concise </w:t>
            </w:r>
            <w:r w:rsidR="00AD1310">
              <w:rPr>
                <w:b/>
                <w:lang w:val="en-GB"/>
              </w:rPr>
              <w:t>s</w:t>
            </w:r>
            <w:r w:rsidRPr="00A732DE">
              <w:rPr>
                <w:b/>
                <w:lang w:val="en-GB"/>
              </w:rPr>
              <w:t xml:space="preserve">ession </w:t>
            </w:r>
            <w:r w:rsidR="00AD1310">
              <w:rPr>
                <w:b/>
                <w:lang w:val="en-GB"/>
              </w:rPr>
              <w:t>p</w:t>
            </w:r>
            <w:r w:rsidRPr="00A732DE">
              <w:rPr>
                <w:b/>
                <w:lang w:val="en-GB"/>
              </w:rPr>
              <w:t xml:space="preserve">lan </w:t>
            </w:r>
            <w:r w:rsidRPr="00B22E0F">
              <w:rPr>
                <w:lang w:val="en-GB"/>
              </w:rPr>
              <w:t xml:space="preserve">(this is a </w:t>
            </w:r>
            <w:r w:rsidR="008E667F">
              <w:rPr>
                <w:lang w:val="en-GB"/>
              </w:rPr>
              <w:t>fast</w:t>
            </w:r>
            <w:r w:rsidR="003A08A1" w:rsidRPr="00B22E0F">
              <w:rPr>
                <w:lang w:val="en-GB"/>
              </w:rPr>
              <w:t>-paced</w:t>
            </w:r>
            <w:r w:rsidRPr="00B22E0F">
              <w:rPr>
                <w:lang w:val="en-GB"/>
              </w:rPr>
              <w:t xml:space="preserve"> </w:t>
            </w:r>
            <w:r w:rsidR="008E667F">
              <w:rPr>
                <w:lang w:val="en-GB"/>
              </w:rPr>
              <w:t xml:space="preserve">overview </w:t>
            </w:r>
            <w:r w:rsidRPr="00B22E0F">
              <w:rPr>
                <w:lang w:val="en-GB"/>
              </w:rPr>
              <w:t>sessio</w:t>
            </w:r>
            <w:r w:rsidR="008E667F">
              <w:rPr>
                <w:lang w:val="en-GB"/>
              </w:rPr>
              <w:t>n</w:t>
            </w:r>
            <w:r w:rsidRPr="00B22E0F">
              <w:rPr>
                <w:lang w:val="en-GB"/>
              </w:rPr>
              <w:t>)</w:t>
            </w:r>
          </w:p>
        </w:tc>
        <w:tc>
          <w:tcPr>
            <w:tcW w:w="1371" w:type="dxa"/>
            <w:tcBorders>
              <w:top w:val="single" w:sz="4" w:space="0" w:color="auto"/>
              <w:left w:val="single" w:sz="4" w:space="0" w:color="auto"/>
              <w:bottom w:val="single" w:sz="4" w:space="0" w:color="auto"/>
              <w:right w:val="single" w:sz="4" w:space="0" w:color="auto"/>
            </w:tcBorders>
          </w:tcPr>
          <w:p w14:paraId="3141730A" w14:textId="77777777" w:rsidR="00FF45EA" w:rsidRPr="00A732DE" w:rsidRDefault="00FF45EA" w:rsidP="009728A6">
            <w:pPr>
              <w:spacing w:line="240" w:lineRule="auto"/>
              <w:rPr>
                <w:b/>
                <w:lang w:val="en-GB"/>
              </w:rPr>
            </w:pPr>
            <w:r w:rsidRPr="00A732DE">
              <w:rPr>
                <w:b/>
                <w:lang w:val="en-GB"/>
              </w:rPr>
              <w:t>Timings</w:t>
            </w:r>
          </w:p>
        </w:tc>
      </w:tr>
      <w:tr w:rsidR="00FF45EA" w14:paraId="1FFB11B0" w14:textId="77777777" w:rsidTr="00AF5396">
        <w:tc>
          <w:tcPr>
            <w:tcW w:w="7645" w:type="dxa"/>
            <w:tcBorders>
              <w:top w:val="single" w:sz="4" w:space="0" w:color="auto"/>
              <w:left w:val="single" w:sz="4" w:space="0" w:color="auto"/>
              <w:bottom w:val="single" w:sz="4" w:space="0" w:color="auto"/>
              <w:right w:val="single" w:sz="4" w:space="0" w:color="auto"/>
            </w:tcBorders>
          </w:tcPr>
          <w:p w14:paraId="5AB6208F" w14:textId="7DAF7D4E" w:rsidR="00FF45EA" w:rsidRPr="00AE1DF9" w:rsidRDefault="00FF45EA" w:rsidP="00AF5396">
            <w:pPr>
              <w:pStyle w:val="ListParagraph"/>
              <w:numPr>
                <w:ilvl w:val="0"/>
                <w:numId w:val="16"/>
              </w:numPr>
              <w:ind w:left="510" w:hanging="270"/>
            </w:pPr>
            <w:r w:rsidRPr="00AE1DF9">
              <w:t>Introduction</w:t>
            </w:r>
            <w:r w:rsidR="00361321" w:rsidRPr="00AE1DF9">
              <w:t xml:space="preserve"> </w:t>
            </w:r>
            <w:r w:rsidR="00AD1310">
              <w:t>and</w:t>
            </w:r>
            <w:r w:rsidRPr="00AE1DF9">
              <w:t xml:space="preserve"> learning objectives</w:t>
            </w:r>
            <w:r w:rsidR="003A08A1" w:rsidRPr="00AE1DF9">
              <w:t xml:space="preserve"> </w:t>
            </w:r>
            <w:r w:rsidR="00302863">
              <w:t xml:space="preserve">(slides 1 </w:t>
            </w:r>
            <w:r w:rsidR="00AD1310">
              <w:t>and</w:t>
            </w:r>
            <w:r w:rsidR="00302863">
              <w:t xml:space="preserve"> 2)</w:t>
            </w:r>
          </w:p>
        </w:tc>
        <w:tc>
          <w:tcPr>
            <w:tcW w:w="1371" w:type="dxa"/>
            <w:tcBorders>
              <w:top w:val="single" w:sz="4" w:space="0" w:color="auto"/>
              <w:left w:val="single" w:sz="4" w:space="0" w:color="auto"/>
              <w:bottom w:val="single" w:sz="4" w:space="0" w:color="auto"/>
              <w:right w:val="single" w:sz="4" w:space="0" w:color="auto"/>
            </w:tcBorders>
          </w:tcPr>
          <w:p w14:paraId="180C03D0" w14:textId="1BFD748C" w:rsidR="00FF45EA" w:rsidRPr="008676AA" w:rsidRDefault="0006371E" w:rsidP="009728A6">
            <w:r>
              <w:t>5</w:t>
            </w:r>
            <w:r w:rsidR="003A08A1" w:rsidRPr="008676AA">
              <w:t xml:space="preserve"> </w:t>
            </w:r>
            <w:r w:rsidR="00974071" w:rsidRPr="008676AA">
              <w:t>mins</w:t>
            </w:r>
          </w:p>
        </w:tc>
      </w:tr>
      <w:tr w:rsidR="008676AA" w14:paraId="5248C829" w14:textId="77777777" w:rsidTr="00AF5396">
        <w:tc>
          <w:tcPr>
            <w:tcW w:w="7645" w:type="dxa"/>
            <w:tcBorders>
              <w:top w:val="single" w:sz="4" w:space="0" w:color="auto"/>
              <w:left w:val="single" w:sz="4" w:space="0" w:color="auto"/>
              <w:bottom w:val="single" w:sz="4" w:space="0" w:color="auto"/>
              <w:right w:val="single" w:sz="4" w:space="0" w:color="auto"/>
            </w:tcBorders>
          </w:tcPr>
          <w:p w14:paraId="7347FD9E" w14:textId="661828C0" w:rsidR="008676AA" w:rsidRPr="00AE1DF9" w:rsidRDefault="000203D0" w:rsidP="00AF5396">
            <w:pPr>
              <w:pStyle w:val="ListParagraph"/>
              <w:numPr>
                <w:ilvl w:val="0"/>
                <w:numId w:val="16"/>
              </w:numPr>
              <w:ind w:left="510" w:hanging="270"/>
            </w:pPr>
            <w:r>
              <w:t xml:space="preserve">Overview of </w:t>
            </w:r>
            <w:r w:rsidR="009F6A28">
              <w:t xml:space="preserve">the set of </w:t>
            </w:r>
            <w:r w:rsidR="00AD1310">
              <w:t>c</w:t>
            </w:r>
            <w:r>
              <w:t xml:space="preserve">ommitments </w:t>
            </w:r>
            <w:r w:rsidR="0085507C">
              <w:t xml:space="preserve">and the relationship to quality and accountability </w:t>
            </w:r>
            <w:r w:rsidRPr="00AE1DF9">
              <w:t>(</w:t>
            </w:r>
            <w:r w:rsidR="00302863">
              <w:t>3</w:t>
            </w:r>
            <w:r w:rsidR="00AD1310">
              <w:t>–</w:t>
            </w:r>
            <w:r w:rsidR="0085507C">
              <w:t>10</w:t>
            </w:r>
            <w:r>
              <w:t xml:space="preserve">, including the </w:t>
            </w:r>
            <w:r w:rsidR="007D221F">
              <w:t xml:space="preserve">optional </w:t>
            </w:r>
            <w:r>
              <w:t xml:space="preserve">embedded </w:t>
            </w:r>
            <w:r w:rsidR="005131EB">
              <w:t xml:space="preserve">CHS </w:t>
            </w:r>
            <w:r>
              <w:t>video</w:t>
            </w:r>
            <w:r w:rsidRPr="00AE1DF9">
              <w:t>)</w:t>
            </w:r>
          </w:p>
        </w:tc>
        <w:tc>
          <w:tcPr>
            <w:tcW w:w="1371" w:type="dxa"/>
            <w:tcBorders>
              <w:top w:val="single" w:sz="4" w:space="0" w:color="auto"/>
              <w:left w:val="single" w:sz="4" w:space="0" w:color="auto"/>
              <w:bottom w:val="single" w:sz="4" w:space="0" w:color="auto"/>
              <w:right w:val="single" w:sz="4" w:space="0" w:color="auto"/>
            </w:tcBorders>
          </w:tcPr>
          <w:p w14:paraId="2BD98179" w14:textId="43935993" w:rsidR="008676AA" w:rsidRPr="008676AA" w:rsidRDefault="000547A5" w:rsidP="009728A6">
            <w:r>
              <w:t>20</w:t>
            </w:r>
            <w:r w:rsidR="008676AA" w:rsidRPr="008676AA">
              <w:t xml:space="preserve"> mins</w:t>
            </w:r>
          </w:p>
        </w:tc>
      </w:tr>
      <w:tr w:rsidR="00A732DE" w14:paraId="1F326919" w14:textId="77777777" w:rsidTr="00AF5396">
        <w:tc>
          <w:tcPr>
            <w:tcW w:w="7645" w:type="dxa"/>
            <w:tcBorders>
              <w:top w:val="single" w:sz="4" w:space="0" w:color="auto"/>
              <w:left w:val="single" w:sz="4" w:space="0" w:color="auto"/>
              <w:bottom w:val="single" w:sz="4" w:space="0" w:color="auto"/>
              <w:right w:val="single" w:sz="4" w:space="0" w:color="auto"/>
            </w:tcBorders>
          </w:tcPr>
          <w:p w14:paraId="15AC84C5" w14:textId="39D14F58" w:rsidR="00A732DE" w:rsidRPr="00AE1DF9" w:rsidRDefault="008676AA" w:rsidP="00AF5396">
            <w:pPr>
              <w:pStyle w:val="ListParagraph"/>
              <w:numPr>
                <w:ilvl w:val="0"/>
                <w:numId w:val="16"/>
              </w:numPr>
              <w:ind w:left="510" w:hanging="270"/>
              <w:rPr>
                <w:b/>
              </w:rPr>
            </w:pPr>
            <w:r w:rsidRPr="00AE1DF9">
              <w:rPr>
                <w:b/>
              </w:rPr>
              <w:t xml:space="preserve">Group </w:t>
            </w:r>
            <w:r w:rsidR="005131EB">
              <w:rPr>
                <w:b/>
              </w:rPr>
              <w:t xml:space="preserve">analysis </w:t>
            </w:r>
            <w:r w:rsidR="00766068" w:rsidRPr="00AE1DF9">
              <w:rPr>
                <w:b/>
              </w:rPr>
              <w:t>exercise</w:t>
            </w:r>
            <w:r w:rsidR="005131EB">
              <w:rPr>
                <w:b/>
              </w:rPr>
              <w:t xml:space="preserve"> – commitments 5</w:t>
            </w:r>
            <w:r w:rsidR="00AD1310">
              <w:t>–</w:t>
            </w:r>
            <w:r w:rsidR="00013C5D">
              <w:rPr>
                <w:b/>
              </w:rPr>
              <w:t>9</w:t>
            </w:r>
            <w:r w:rsidR="005131EB">
              <w:rPr>
                <w:b/>
              </w:rPr>
              <w:t xml:space="preserve"> </w:t>
            </w:r>
            <w:r w:rsidR="00A732DE" w:rsidRPr="00AE1DF9">
              <w:t>(</w:t>
            </w:r>
            <w:r w:rsidR="007D221F">
              <w:t xml:space="preserve">as part of </w:t>
            </w:r>
            <w:r w:rsidR="00227F48">
              <w:t xml:space="preserve">exercise </w:t>
            </w:r>
            <w:r w:rsidR="007D221F">
              <w:t>debriefing</w:t>
            </w:r>
            <w:r w:rsidRPr="00AE1DF9">
              <w:t xml:space="preserve"> us</w:t>
            </w:r>
            <w:r w:rsidR="00227F48">
              <w:t>e</w:t>
            </w:r>
            <w:r w:rsidRPr="00AE1DF9">
              <w:t xml:space="preserve"> slide</w:t>
            </w:r>
            <w:r w:rsidR="007D221F">
              <w:t>s</w:t>
            </w:r>
            <w:r w:rsidRPr="00AE1DF9">
              <w:t xml:space="preserve"> </w:t>
            </w:r>
            <w:r w:rsidR="00FA1C2B">
              <w:t>1</w:t>
            </w:r>
            <w:r w:rsidR="00AF5396">
              <w:t>1</w:t>
            </w:r>
            <w:r w:rsidR="00AD1310">
              <w:t>–</w:t>
            </w:r>
            <w:r w:rsidR="007D221F">
              <w:t>1</w:t>
            </w:r>
            <w:r w:rsidR="00AF5396">
              <w:t>6</w:t>
            </w:r>
            <w:r w:rsidR="00A732DE" w:rsidRPr="00AE1DF9">
              <w:t>)</w:t>
            </w:r>
          </w:p>
        </w:tc>
        <w:tc>
          <w:tcPr>
            <w:tcW w:w="1371" w:type="dxa"/>
            <w:tcBorders>
              <w:top w:val="single" w:sz="4" w:space="0" w:color="auto"/>
              <w:left w:val="single" w:sz="4" w:space="0" w:color="auto"/>
              <w:bottom w:val="single" w:sz="4" w:space="0" w:color="auto"/>
              <w:right w:val="single" w:sz="4" w:space="0" w:color="auto"/>
            </w:tcBorders>
          </w:tcPr>
          <w:p w14:paraId="166E43F9" w14:textId="5C7C435F" w:rsidR="00A732DE" w:rsidRPr="008676AA" w:rsidRDefault="00FA035F" w:rsidP="009728A6">
            <w:r>
              <w:t>4</w:t>
            </w:r>
            <w:r w:rsidR="00013C5D">
              <w:t>5</w:t>
            </w:r>
            <w:r w:rsidR="00AF5396">
              <w:t xml:space="preserve"> to 60</w:t>
            </w:r>
            <w:r w:rsidR="00A732DE" w:rsidRPr="008676AA">
              <w:t xml:space="preserve"> mins</w:t>
            </w:r>
          </w:p>
        </w:tc>
      </w:tr>
      <w:tr w:rsidR="00AF5396" w14:paraId="45E6033F" w14:textId="77777777" w:rsidTr="00AF5396">
        <w:tc>
          <w:tcPr>
            <w:tcW w:w="7645" w:type="dxa"/>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263173B9" w14:textId="2CF20D46" w:rsidR="00AF5396" w:rsidRDefault="00AF5396" w:rsidP="00AF5396">
            <w:pPr>
              <w:pStyle w:val="ListParagraph"/>
              <w:numPr>
                <w:ilvl w:val="0"/>
                <w:numId w:val="16"/>
              </w:numPr>
              <w:ind w:left="510" w:hanging="270"/>
            </w:pPr>
            <w:r>
              <w:t xml:space="preserve">FILLER: Commitment 4 and participation plenary discussion (17 </w:t>
            </w:r>
            <w:r w:rsidR="00AD1310">
              <w:t>and</w:t>
            </w:r>
            <w:r>
              <w:t xml:space="preserve"> 18)</w:t>
            </w:r>
          </w:p>
        </w:tc>
        <w:tc>
          <w:tcPr>
            <w:tcW w:w="1371" w:type="dxa"/>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52313C60" w14:textId="6071C442" w:rsidR="00AF5396" w:rsidRDefault="00AF5396" w:rsidP="00AF5396">
            <w:r>
              <w:t>15 mins</w:t>
            </w:r>
          </w:p>
        </w:tc>
      </w:tr>
      <w:tr w:rsidR="009D6AF5" w14:paraId="5BB46854" w14:textId="77777777" w:rsidTr="00AF5396">
        <w:tc>
          <w:tcPr>
            <w:tcW w:w="7645" w:type="dxa"/>
            <w:tcBorders>
              <w:top w:val="single" w:sz="4" w:space="0" w:color="auto"/>
              <w:left w:val="single" w:sz="4" w:space="0" w:color="auto"/>
              <w:bottom w:val="single" w:sz="4" w:space="0" w:color="auto"/>
              <w:right w:val="single" w:sz="4" w:space="0" w:color="auto"/>
            </w:tcBorders>
          </w:tcPr>
          <w:p w14:paraId="786623B0" w14:textId="5CF40B19" w:rsidR="009D6AF5" w:rsidRPr="00AF5396" w:rsidRDefault="00013C5D" w:rsidP="00AF5396">
            <w:pPr>
              <w:pStyle w:val="ListParagraph"/>
              <w:numPr>
                <w:ilvl w:val="0"/>
                <w:numId w:val="16"/>
              </w:numPr>
              <w:ind w:left="510" w:hanging="270"/>
              <w:rPr>
                <w:b/>
              </w:rPr>
            </w:pPr>
            <w:r>
              <w:t>S</w:t>
            </w:r>
            <w:r w:rsidR="00B22E0F" w:rsidRPr="00AE1DF9">
              <w:t>ummary</w:t>
            </w:r>
            <w:r w:rsidR="00F87F4D">
              <w:t xml:space="preserve"> (</w:t>
            </w:r>
            <w:r w:rsidR="00AD1310">
              <w:t xml:space="preserve">slide </w:t>
            </w:r>
            <w:r>
              <w:t>1</w:t>
            </w:r>
            <w:r w:rsidR="00FA1C2B">
              <w:t>9</w:t>
            </w:r>
            <w:r w:rsidR="00F87F4D">
              <w:t>)</w:t>
            </w:r>
          </w:p>
        </w:tc>
        <w:tc>
          <w:tcPr>
            <w:tcW w:w="1371" w:type="dxa"/>
            <w:tcBorders>
              <w:top w:val="single" w:sz="4" w:space="0" w:color="auto"/>
              <w:left w:val="single" w:sz="4" w:space="0" w:color="auto"/>
              <w:bottom w:val="single" w:sz="4" w:space="0" w:color="auto"/>
              <w:right w:val="single" w:sz="4" w:space="0" w:color="auto"/>
            </w:tcBorders>
          </w:tcPr>
          <w:p w14:paraId="01740A1B" w14:textId="706A3F3B" w:rsidR="009D6AF5" w:rsidRPr="000B6974" w:rsidRDefault="00013C5D" w:rsidP="009728A6">
            <w:r>
              <w:t>5</w:t>
            </w:r>
            <w:r w:rsidR="009D6AF5" w:rsidRPr="000B6974">
              <w:t xml:space="preserve"> mins</w:t>
            </w:r>
          </w:p>
        </w:tc>
      </w:tr>
      <w:tr w:rsidR="00F83DD0" w:rsidRPr="00F83DD0" w14:paraId="69D17258" w14:textId="77777777" w:rsidTr="009728A6">
        <w:tc>
          <w:tcPr>
            <w:tcW w:w="9016" w:type="dxa"/>
            <w:gridSpan w:val="2"/>
            <w:tcBorders>
              <w:top w:val="single" w:sz="4" w:space="0" w:color="auto"/>
              <w:left w:val="single" w:sz="4" w:space="0" w:color="auto"/>
              <w:bottom w:val="single" w:sz="4" w:space="0" w:color="auto"/>
              <w:right w:val="single" w:sz="4" w:space="0" w:color="auto"/>
            </w:tcBorders>
          </w:tcPr>
          <w:p w14:paraId="6B5A9DB9" w14:textId="5F6EF644" w:rsidR="00FF45EA" w:rsidRPr="009757C2" w:rsidRDefault="00B22E0F" w:rsidP="009728A6">
            <w:pPr>
              <w:rPr>
                <w:b/>
              </w:rPr>
            </w:pPr>
            <w:r>
              <w:br w:type="page"/>
            </w:r>
            <w:r w:rsidR="00FF45EA" w:rsidRPr="00F83DD0">
              <w:rPr>
                <w:color w:val="C00000"/>
              </w:rPr>
              <w:br w:type="page"/>
            </w:r>
            <w:r w:rsidR="00FF45EA" w:rsidRPr="009757C2">
              <w:rPr>
                <w:b/>
              </w:rPr>
              <w:t xml:space="preserve">Other files you </w:t>
            </w:r>
            <w:r w:rsidR="00F71D09">
              <w:rPr>
                <w:b/>
              </w:rPr>
              <w:t>may</w:t>
            </w:r>
            <w:r w:rsidR="00FF45EA" w:rsidRPr="009757C2">
              <w:rPr>
                <w:b/>
              </w:rPr>
              <w:t xml:space="preserve"> need</w:t>
            </w:r>
          </w:p>
          <w:p w14:paraId="4AB2029C" w14:textId="195AA1AA" w:rsidR="00B22E0F" w:rsidRDefault="00B22E0F" w:rsidP="00B22E0F">
            <w:r w:rsidRPr="00AE1DF9">
              <w:t xml:space="preserve">You </w:t>
            </w:r>
            <w:r w:rsidR="00AE1DF9" w:rsidRPr="00AE1DF9">
              <w:t>may</w:t>
            </w:r>
            <w:r w:rsidRPr="00AE1DF9">
              <w:t xml:space="preserve"> </w:t>
            </w:r>
            <w:r w:rsidR="00F71D09">
              <w:t>wish</w:t>
            </w:r>
            <w:r w:rsidRPr="00AE1DF9">
              <w:t xml:space="preserve"> to print one copy of </w:t>
            </w:r>
            <w:r w:rsidRPr="00AE1DF9">
              <w:rPr>
                <w:b/>
              </w:rPr>
              <w:t xml:space="preserve">STP </w:t>
            </w:r>
            <w:r w:rsidR="00AE1DF9" w:rsidRPr="00AE1DF9">
              <w:rPr>
                <w:b/>
              </w:rPr>
              <w:t>6 Instructions for CHS Activity</w:t>
            </w:r>
            <w:r w:rsidR="00E87E97" w:rsidRPr="00AE1DF9">
              <w:rPr>
                <w:b/>
              </w:rPr>
              <w:t>.docx</w:t>
            </w:r>
            <w:r w:rsidRPr="00AE1DF9">
              <w:t xml:space="preserve"> for </w:t>
            </w:r>
            <w:r w:rsidR="00AE1DF9" w:rsidRPr="00AE1DF9">
              <w:t xml:space="preserve">yourself in order to </w:t>
            </w:r>
            <w:r w:rsidR="00C94C84">
              <w:t>be comfortable</w:t>
            </w:r>
            <w:r w:rsidR="00AE1DF9" w:rsidRPr="00AE1DF9">
              <w:t xml:space="preserve"> with the instructions for the small</w:t>
            </w:r>
            <w:r w:rsidR="00AD1310">
              <w:t>-</w:t>
            </w:r>
            <w:r w:rsidR="00AE1DF9" w:rsidRPr="00AE1DF9">
              <w:t>group activity</w:t>
            </w:r>
            <w:r w:rsidRPr="00AE1DF9">
              <w:t>.</w:t>
            </w:r>
          </w:p>
          <w:p w14:paraId="7F582BDB" w14:textId="37A1FDFF" w:rsidR="00F71D09" w:rsidRDefault="00F71D09" w:rsidP="00B22E0F"/>
          <w:p w14:paraId="7B9E8FC2" w14:textId="44F8B998" w:rsidR="00EA1EE2" w:rsidRDefault="00F71D09" w:rsidP="00F71D09">
            <w:r>
              <w:t>If one or more groups will leave the main training room for the small</w:t>
            </w:r>
            <w:r w:rsidR="00AD1310">
              <w:t>-</w:t>
            </w:r>
            <w:r>
              <w:t xml:space="preserve">group activity, print one copy of </w:t>
            </w:r>
            <w:r w:rsidRPr="00F71D09">
              <w:rPr>
                <w:b/>
                <w:bCs/>
              </w:rPr>
              <w:t>STP 6 Handout for CHS Activity.docx</w:t>
            </w:r>
            <w:r>
              <w:t xml:space="preserve"> (and cut in half) for every two groups that may leave the room.</w:t>
            </w:r>
          </w:p>
          <w:p w14:paraId="30C0A6F2" w14:textId="439D10E9" w:rsidR="00F71D09" w:rsidRPr="00F83DD0" w:rsidRDefault="00F71D09" w:rsidP="00F71D09">
            <w:pPr>
              <w:rPr>
                <w:color w:val="C00000"/>
              </w:rPr>
            </w:pPr>
          </w:p>
        </w:tc>
      </w:tr>
      <w:tr w:rsidR="005A43A9" w14:paraId="3334DB3A" w14:textId="77777777" w:rsidTr="009728A6">
        <w:tc>
          <w:tcPr>
            <w:tcW w:w="9016" w:type="dxa"/>
            <w:gridSpan w:val="2"/>
            <w:tcBorders>
              <w:top w:val="single" w:sz="4" w:space="0" w:color="auto"/>
              <w:left w:val="single" w:sz="4" w:space="0" w:color="auto"/>
              <w:bottom w:val="single" w:sz="4" w:space="0" w:color="auto"/>
              <w:right w:val="single" w:sz="4" w:space="0" w:color="auto"/>
            </w:tcBorders>
          </w:tcPr>
          <w:p w14:paraId="488361C2" w14:textId="77777777" w:rsidR="005A43A9" w:rsidRDefault="005A43A9" w:rsidP="005A43A9">
            <w:pPr>
              <w:rPr>
                <w:b/>
                <w:lang w:val="en-GB"/>
              </w:rPr>
            </w:pPr>
            <w:r>
              <w:rPr>
                <w:b/>
                <w:lang w:val="en-GB"/>
              </w:rPr>
              <w:t>General norms for all Sphere training sessions</w:t>
            </w:r>
          </w:p>
          <w:p w14:paraId="734A1D19" w14:textId="77777777" w:rsidR="005A43A9" w:rsidRDefault="005A43A9" w:rsidP="005A43A9">
            <w:pPr>
              <w:numPr>
                <w:ilvl w:val="0"/>
                <w:numId w:val="11"/>
              </w:numPr>
              <w:spacing w:line="252" w:lineRule="auto"/>
              <w:ind w:left="700"/>
              <w:rPr>
                <w:bCs/>
                <w:lang w:val="en-GB"/>
              </w:rPr>
            </w:pPr>
            <w:r>
              <w:rPr>
                <w:bCs/>
                <w:lang w:val="en-GB"/>
              </w:rPr>
              <w:t xml:space="preserve">Apply the principles of adult learning by using an active learning approach in your session design and facilitation. See the </w:t>
            </w:r>
            <w:r w:rsidRPr="00D2480F">
              <w:rPr>
                <w:b/>
                <w:bCs/>
                <w:lang w:val="en-GB"/>
              </w:rPr>
              <w:t>STP Facilitator’s Guide</w:t>
            </w:r>
            <w:r>
              <w:rPr>
                <w:bCs/>
                <w:lang w:val="en-GB"/>
              </w:rPr>
              <w:t xml:space="preserve"> for more such information and tips.</w:t>
            </w:r>
          </w:p>
          <w:p w14:paraId="7D4B4F2D" w14:textId="77777777" w:rsidR="005A43A9" w:rsidRDefault="005A43A9" w:rsidP="005A43A9">
            <w:pPr>
              <w:numPr>
                <w:ilvl w:val="0"/>
                <w:numId w:val="11"/>
              </w:numPr>
              <w:spacing w:line="252" w:lineRule="auto"/>
              <w:ind w:left="700"/>
              <w:rPr>
                <w:bCs/>
                <w:lang w:val="en-GB"/>
              </w:rPr>
            </w:pPr>
            <w:r>
              <w:rPr>
                <w:bCs/>
                <w:lang w:val="en-GB"/>
              </w:rPr>
              <w:t xml:space="preserve">Remember that different sessions in this package have different content and therefore different approaches to training based on that content. Content has been simply classified as relating to </w:t>
            </w:r>
            <w:r>
              <w:rPr>
                <w:b/>
                <w:bCs/>
                <w:lang w:val="en-GB"/>
              </w:rPr>
              <w:t>skills, knowledge, and attitude</w:t>
            </w:r>
            <w:r>
              <w:rPr>
                <w:bCs/>
                <w:lang w:val="en-GB"/>
              </w:rPr>
              <w:t xml:space="preserve">. Most sessions include some aspect of each, in different ratios. </w:t>
            </w:r>
          </w:p>
          <w:p w14:paraId="4D295E5E" w14:textId="77777777" w:rsidR="005A43A9" w:rsidRDefault="005A43A9" w:rsidP="005A43A9">
            <w:pPr>
              <w:numPr>
                <w:ilvl w:val="1"/>
                <w:numId w:val="11"/>
              </w:numPr>
              <w:spacing w:line="252" w:lineRule="auto"/>
              <w:ind w:left="970"/>
              <w:rPr>
                <w:bCs/>
                <w:lang w:val="en-GB"/>
              </w:rPr>
            </w:pPr>
            <w:r>
              <w:rPr>
                <w:b/>
                <w:bCs/>
                <w:lang w:val="en-GB"/>
              </w:rPr>
              <w:t>Skills</w:t>
            </w:r>
            <w:r>
              <w:rPr>
                <w:bCs/>
                <w:lang w:val="en-GB"/>
              </w:rPr>
              <w:t xml:space="preserve">-based content results in the participant being able to do an activity or perform a skill. It is best taught by practice, hands-on application, and repetition. </w:t>
            </w:r>
          </w:p>
          <w:p w14:paraId="47162114" w14:textId="77777777" w:rsidR="005A43A9" w:rsidRDefault="005A43A9" w:rsidP="005A43A9">
            <w:pPr>
              <w:numPr>
                <w:ilvl w:val="1"/>
                <w:numId w:val="11"/>
              </w:numPr>
              <w:spacing w:line="252" w:lineRule="auto"/>
              <w:ind w:left="970"/>
              <w:rPr>
                <w:bCs/>
                <w:lang w:val="en-GB"/>
              </w:rPr>
            </w:pPr>
            <w:r>
              <w:rPr>
                <w:b/>
                <w:bCs/>
                <w:lang w:val="en-GB"/>
              </w:rPr>
              <w:t>Knowledge</w:t>
            </w:r>
            <w:r>
              <w:rPr>
                <w:bCs/>
                <w:lang w:val="en-GB"/>
              </w:rPr>
              <w:t>-based training results in the participant knowing certain information. This can be measured by quizzes, discussion after the session, or the participant’s ability to explain the content to someone else.</w:t>
            </w:r>
          </w:p>
          <w:p w14:paraId="36FFC971" w14:textId="77777777" w:rsidR="005A43A9" w:rsidRDefault="005A43A9" w:rsidP="005A43A9">
            <w:pPr>
              <w:numPr>
                <w:ilvl w:val="1"/>
                <w:numId w:val="11"/>
              </w:numPr>
              <w:spacing w:line="252" w:lineRule="auto"/>
              <w:ind w:left="970"/>
              <w:rPr>
                <w:bCs/>
                <w:lang w:val="en-GB"/>
              </w:rPr>
            </w:pPr>
            <w:r>
              <w:rPr>
                <w:b/>
                <w:bCs/>
                <w:lang w:val="en-GB"/>
              </w:rPr>
              <w:t>Attitude</w:t>
            </w:r>
            <w:r>
              <w:rPr>
                <w:bCs/>
                <w:lang w:val="en-GB"/>
              </w:rPr>
              <w:t xml:space="preserve">-based content is intended to change the way participants think about certain topics or the way they approach humanitarian work. This content is about encouraging, convincing, and eliciting buy-in from the group to the extent possible. </w:t>
            </w:r>
          </w:p>
          <w:p w14:paraId="0DDFD157" w14:textId="77777777" w:rsidR="005A43A9" w:rsidRDefault="005A43A9" w:rsidP="005A43A9">
            <w:pPr>
              <w:numPr>
                <w:ilvl w:val="0"/>
                <w:numId w:val="11"/>
              </w:numPr>
              <w:spacing w:line="252" w:lineRule="auto"/>
              <w:ind w:left="700"/>
              <w:rPr>
                <w:b/>
                <w:bCs/>
                <w:lang w:val="en-GB"/>
              </w:rPr>
            </w:pPr>
            <w:r>
              <w:rPr>
                <w:bCs/>
                <w:lang w:val="en-GB"/>
              </w:rPr>
              <w:t xml:space="preserve">Communicate to participants core messages that they will be able to retain and apply </w:t>
            </w:r>
            <w:r>
              <w:rPr>
                <w:b/>
                <w:bCs/>
                <w:lang w:val="en-GB"/>
              </w:rPr>
              <w:t xml:space="preserve">– </w:t>
            </w:r>
            <w:r w:rsidRPr="00D2480F">
              <w:rPr>
                <w:b/>
                <w:bCs/>
                <w:lang w:val="en-GB"/>
              </w:rPr>
              <w:t>not</w:t>
            </w:r>
            <w:r>
              <w:rPr>
                <w:bCs/>
                <w:lang w:val="en-GB"/>
              </w:rPr>
              <w:t xml:space="preserve"> everything you want to tell them. What they need to know to be able to successfully use Sphere in humanitarian response is always less than what you want to tell them and more than they can remember.</w:t>
            </w:r>
          </w:p>
          <w:p w14:paraId="5E6EAF8D" w14:textId="77777777" w:rsidR="005A43A9" w:rsidRDefault="005A43A9" w:rsidP="005A43A9">
            <w:pPr>
              <w:numPr>
                <w:ilvl w:val="0"/>
                <w:numId w:val="11"/>
              </w:numPr>
              <w:spacing w:line="252" w:lineRule="auto"/>
              <w:ind w:left="700"/>
              <w:rPr>
                <w:bCs/>
                <w:lang w:val="en-GB"/>
              </w:rPr>
            </w:pPr>
            <w:r>
              <w:rPr>
                <w:bCs/>
                <w:lang w:val="en-GB"/>
              </w:rPr>
              <w:t>Use the learning objectives to guide you if you need to prioritise some elements of the session for the sake of time.</w:t>
            </w:r>
          </w:p>
          <w:p w14:paraId="57518FDC" w14:textId="77777777" w:rsidR="005A43A9" w:rsidRDefault="005A43A9" w:rsidP="005A43A9">
            <w:pPr>
              <w:numPr>
                <w:ilvl w:val="0"/>
                <w:numId w:val="11"/>
              </w:numPr>
              <w:spacing w:line="252" w:lineRule="auto"/>
              <w:ind w:left="700"/>
              <w:rPr>
                <w:bCs/>
                <w:lang w:val="en-GB"/>
              </w:rPr>
            </w:pPr>
            <w:r>
              <w:rPr>
                <w:bCs/>
                <w:lang w:val="en-GB"/>
              </w:rPr>
              <w:t>Always use the activities (e.g. case study, role play, plenary discussion, matching game, photo or video analysis) during the session. Participants will learn more by doing, and be much more interested, than if they are lectured at.</w:t>
            </w:r>
          </w:p>
          <w:p w14:paraId="6F08CA61" w14:textId="77777777" w:rsidR="005A43A9" w:rsidRDefault="005A43A9" w:rsidP="005A43A9">
            <w:pPr>
              <w:numPr>
                <w:ilvl w:val="0"/>
                <w:numId w:val="11"/>
              </w:numPr>
              <w:spacing w:line="252" w:lineRule="auto"/>
              <w:ind w:left="700"/>
              <w:rPr>
                <w:bCs/>
                <w:lang w:val="en-GB"/>
              </w:rPr>
            </w:pPr>
            <w:r>
              <w:rPr>
                <w:bCs/>
                <w:lang w:val="en-GB"/>
              </w:rPr>
              <w:t xml:space="preserve">Decide how you will share the responsibilities if you have a co-trainer. </w:t>
            </w:r>
          </w:p>
          <w:p w14:paraId="3F48D4D0" w14:textId="77777777" w:rsidR="005A43A9" w:rsidRDefault="005A43A9" w:rsidP="005A43A9">
            <w:pPr>
              <w:numPr>
                <w:ilvl w:val="0"/>
                <w:numId w:val="11"/>
              </w:numPr>
              <w:spacing w:line="252" w:lineRule="auto"/>
              <w:ind w:left="700"/>
              <w:rPr>
                <w:bCs/>
                <w:lang w:val="en-GB"/>
              </w:rPr>
            </w:pPr>
            <w:r>
              <w:rPr>
                <w:bCs/>
                <w:lang w:val="en-GB"/>
              </w:rPr>
              <w:t>You are encouraged to use the session plans and activities from this package for your topic or to modify and develop your own – as long as the learning objectives are met.</w:t>
            </w:r>
          </w:p>
          <w:p w14:paraId="681906DA" w14:textId="77777777" w:rsidR="005A43A9" w:rsidRDefault="005A43A9" w:rsidP="005A43A9">
            <w:pPr>
              <w:numPr>
                <w:ilvl w:val="0"/>
                <w:numId w:val="11"/>
              </w:numPr>
              <w:spacing w:line="252" w:lineRule="auto"/>
              <w:ind w:left="700"/>
              <w:rPr>
                <w:bCs/>
                <w:lang w:val="en-GB"/>
              </w:rPr>
            </w:pPr>
            <w:r>
              <w:rPr>
                <w:bCs/>
                <w:lang w:val="en-GB"/>
              </w:rPr>
              <w:t>Have a plan B (and C) to mitigate unexpected challenges (power failure, more or fewer participants than planned, last-minute room changes, etc.)</w:t>
            </w:r>
          </w:p>
          <w:p w14:paraId="2328CA7D" w14:textId="77777777" w:rsidR="005A43A9" w:rsidRDefault="005A43A9" w:rsidP="005A43A9">
            <w:pPr>
              <w:numPr>
                <w:ilvl w:val="0"/>
                <w:numId w:val="11"/>
              </w:numPr>
              <w:spacing w:line="252" w:lineRule="auto"/>
              <w:ind w:left="700"/>
              <w:rPr>
                <w:bCs/>
                <w:lang w:val="en-GB"/>
              </w:rPr>
            </w:pPr>
            <w:r>
              <w:rPr>
                <w:bCs/>
                <w:lang w:val="en-GB"/>
              </w:rPr>
              <w:t xml:space="preserve">Although estimated timings are provided in the notes, consider your group’s size and discussion style, and do the required maths to determine feedback and debriefing time needed. Six groups of four people with each person speaking for 2 minutes = 48 minutes if </w:t>
            </w:r>
            <w:r>
              <w:rPr>
                <w:bCs/>
                <w:lang w:val="en-GB"/>
              </w:rPr>
              <w:lastRenderedPageBreak/>
              <w:t>everyone speaks! It would take 24 minutes if one representative speaks for each group for 4 minutes.</w:t>
            </w:r>
          </w:p>
          <w:p w14:paraId="78B07749" w14:textId="4EF855FF" w:rsidR="00336DC2" w:rsidRPr="00336DC2" w:rsidRDefault="005A43A9" w:rsidP="00336DC2">
            <w:pPr>
              <w:numPr>
                <w:ilvl w:val="0"/>
                <w:numId w:val="11"/>
              </w:numPr>
              <w:spacing w:line="252" w:lineRule="auto"/>
              <w:ind w:left="700"/>
              <w:rPr>
                <w:bCs/>
                <w:lang w:val="en-GB"/>
              </w:rPr>
            </w:pPr>
            <w:r>
              <w:rPr>
                <w:bCs/>
                <w:lang w:val="en-GB"/>
              </w:rPr>
              <w:t>Close your session on-time with an activity wrap-up, summary, debrief, or challenge to action.</w:t>
            </w:r>
            <w:bookmarkStart w:id="0" w:name="_GoBack"/>
            <w:bookmarkEnd w:id="0"/>
          </w:p>
          <w:p w14:paraId="5690D264" w14:textId="77777777" w:rsidR="005A43A9" w:rsidRDefault="005A43A9" w:rsidP="005A43A9">
            <w:pPr>
              <w:rPr>
                <w:b/>
                <w:lang w:val="en-GB"/>
              </w:rPr>
            </w:pPr>
          </w:p>
          <w:p w14:paraId="0CE42A49" w14:textId="77777777" w:rsidR="005A43A9" w:rsidRDefault="005A43A9" w:rsidP="005A43A9">
            <w:pPr>
              <w:rPr>
                <w:b/>
                <w:lang w:val="en-GB"/>
              </w:rPr>
            </w:pPr>
            <w:r>
              <w:rPr>
                <w:b/>
                <w:lang w:val="en-GB"/>
              </w:rPr>
              <w:t>Sphere Training Package surveys</w:t>
            </w:r>
          </w:p>
          <w:p w14:paraId="2836F1D6" w14:textId="77777777" w:rsidR="005A43A9" w:rsidRDefault="005A43A9" w:rsidP="005A43A9">
            <w:pPr>
              <w:rPr>
                <w:bCs/>
                <w:lang w:val="en-GB"/>
              </w:rPr>
            </w:pPr>
            <w:r>
              <w:rPr>
                <w:bCs/>
                <w:lang w:val="en-GB"/>
              </w:rPr>
              <w:t>The Sphere Training Package is updated every few years. Your feedback is highly valuable during and between revisions for monitoring use, and for assessing the quality of the sessions and their suitability for different audiences.</w:t>
            </w:r>
          </w:p>
          <w:p w14:paraId="5EE864E0" w14:textId="77777777" w:rsidR="005A43A9" w:rsidRDefault="005A43A9" w:rsidP="005A43A9">
            <w:pPr>
              <w:numPr>
                <w:ilvl w:val="0"/>
                <w:numId w:val="11"/>
              </w:numPr>
              <w:spacing w:line="252" w:lineRule="auto"/>
              <w:ind w:left="700"/>
              <w:rPr>
                <w:bCs/>
                <w:lang w:val="en-GB"/>
              </w:rPr>
            </w:pPr>
            <w:r>
              <w:rPr>
                <w:bCs/>
                <w:lang w:val="en-GB"/>
              </w:rPr>
              <w:t xml:space="preserve">If you recently delivered training using one or more sessions from this training package, please complete this survey: </w:t>
            </w:r>
            <w:hyperlink r:id="rId8" w:history="1">
              <w:r>
                <w:rPr>
                  <w:rStyle w:val="Hyperlink"/>
                  <w:bCs/>
                  <w:lang w:val="en-GB"/>
                </w:rPr>
                <w:t>https://www.surveymonkey.com/r/STP2019facilitatorsENG</w:t>
              </w:r>
            </w:hyperlink>
          </w:p>
          <w:p w14:paraId="1472BFD1" w14:textId="77777777" w:rsidR="005A43A9" w:rsidRDefault="005A43A9" w:rsidP="005A43A9">
            <w:pPr>
              <w:numPr>
                <w:ilvl w:val="0"/>
                <w:numId w:val="11"/>
              </w:numPr>
              <w:spacing w:line="252" w:lineRule="auto"/>
              <w:ind w:left="700"/>
              <w:rPr>
                <w:bCs/>
                <w:lang w:val="en-GB"/>
              </w:rPr>
            </w:pPr>
            <w:r>
              <w:rPr>
                <w:bCs/>
                <w:lang w:val="en-GB"/>
              </w:rPr>
              <w:t xml:space="preserve">If you recently finished working through this training package for private study, please complete this survey: </w:t>
            </w:r>
            <w:hyperlink r:id="rId9" w:history="1">
              <w:r>
                <w:rPr>
                  <w:rStyle w:val="Hyperlink"/>
                  <w:rFonts w:eastAsia="Times New Roman"/>
                  <w:lang w:val="en-GB"/>
                </w:rPr>
                <w:t>https://www.surveymonkey.com/r/STP2019studiersENG</w:t>
              </w:r>
            </w:hyperlink>
          </w:p>
          <w:p w14:paraId="1135719F" w14:textId="77777777" w:rsidR="005A43A9" w:rsidRDefault="005A43A9" w:rsidP="005A43A9">
            <w:pPr>
              <w:spacing w:line="252" w:lineRule="auto"/>
              <w:rPr>
                <w:bCs/>
                <w:lang w:val="en-GB"/>
              </w:rPr>
            </w:pPr>
          </w:p>
          <w:p w14:paraId="4A54992F" w14:textId="77777777" w:rsidR="005A43A9" w:rsidRDefault="005A43A9" w:rsidP="005A43A9">
            <w:pPr>
              <w:spacing w:line="252" w:lineRule="auto"/>
              <w:rPr>
                <w:b/>
                <w:lang w:val="en-GB"/>
              </w:rPr>
            </w:pPr>
            <w:r>
              <w:rPr>
                <w:b/>
                <w:lang w:val="en-GB"/>
              </w:rPr>
              <w:t>Participant feedback</w:t>
            </w:r>
          </w:p>
          <w:p w14:paraId="2A85714C" w14:textId="77777777" w:rsidR="005A43A9" w:rsidRDefault="005A43A9" w:rsidP="005A43A9">
            <w:pPr>
              <w:pStyle w:val="ListParagraph"/>
              <w:numPr>
                <w:ilvl w:val="0"/>
                <w:numId w:val="31"/>
              </w:numPr>
              <w:spacing w:line="252" w:lineRule="auto"/>
              <w:rPr>
                <w:bCs/>
                <w:lang w:val="en-GB"/>
              </w:rPr>
            </w:pPr>
            <w:r>
              <w:rPr>
                <w:bCs/>
                <w:lang w:val="en-GB"/>
              </w:rPr>
              <w:t xml:space="preserve">However long or short your training event, Sphere recommends asking your participants for feedback. If using a paper questionnaire, you may use your own form or adapt the one provided in the file </w:t>
            </w:r>
            <w:r>
              <w:rPr>
                <w:b/>
                <w:lang w:val="en-GB"/>
              </w:rPr>
              <w:t>STP 20 Evaluation Form Template.docx</w:t>
            </w:r>
            <w:r>
              <w:rPr>
                <w:bCs/>
                <w:lang w:val="en-GB"/>
              </w:rPr>
              <w:t xml:space="preserve">. If you have Wi-Fi at the training venue and everyone can access a phone or PC, you may prefer to use an online survey. Sphere has a central post-event participant survey which you can test here: </w:t>
            </w:r>
            <w:hyperlink r:id="rId10" w:history="1">
              <w:r>
                <w:rPr>
                  <w:rStyle w:val="Hyperlink"/>
                  <w:bCs/>
                  <w:lang w:val="en-GB"/>
                </w:rPr>
                <w:t>https://www.surveymonkey.com/r/spheretesten</w:t>
              </w:r>
            </w:hyperlink>
            <w:r>
              <w:rPr>
                <w:bCs/>
                <w:lang w:val="en-GB"/>
              </w:rPr>
              <w:t xml:space="preserve">. Contact </w:t>
            </w:r>
            <w:hyperlink r:id="rId11" w:history="1">
              <w:r>
                <w:rPr>
                  <w:rStyle w:val="Hyperlink"/>
                  <w:bCs/>
                  <w:lang w:val="en-GB"/>
                </w:rPr>
                <w:t>learning@spherestandards.org</w:t>
              </w:r>
            </w:hyperlink>
            <w:r>
              <w:rPr>
                <w:lang w:val="en-GB"/>
              </w:rPr>
              <w:t xml:space="preserve"> to request a unique way of collecting survey responses (SurveyMonkey calls this a “collector”) or tailored version for your event.</w:t>
            </w:r>
          </w:p>
          <w:p w14:paraId="5C58468D" w14:textId="77777777" w:rsidR="005A43A9" w:rsidRDefault="005A43A9" w:rsidP="005A43A9">
            <w:pPr>
              <w:spacing w:line="252" w:lineRule="auto"/>
              <w:rPr>
                <w:bCs/>
                <w:lang w:val="en-GB"/>
              </w:rPr>
            </w:pPr>
          </w:p>
          <w:p w14:paraId="4197762D" w14:textId="77777777" w:rsidR="005A43A9" w:rsidRDefault="005A43A9" w:rsidP="005A43A9">
            <w:pPr>
              <w:spacing w:line="252" w:lineRule="auto"/>
              <w:rPr>
                <w:b/>
                <w:lang w:val="en-GB"/>
              </w:rPr>
            </w:pPr>
            <w:r>
              <w:rPr>
                <w:b/>
                <w:lang w:val="en-GB"/>
              </w:rPr>
              <w:t>Sharing a training report</w:t>
            </w:r>
          </w:p>
          <w:p w14:paraId="6A9D65DA" w14:textId="77777777" w:rsidR="005A43A9" w:rsidRDefault="005A43A9" w:rsidP="005A43A9">
            <w:pPr>
              <w:numPr>
                <w:ilvl w:val="0"/>
                <w:numId w:val="11"/>
              </w:numPr>
              <w:spacing w:line="252" w:lineRule="auto"/>
              <w:ind w:left="700"/>
              <w:rPr>
                <w:bCs/>
                <w:lang w:val="en-GB"/>
              </w:rPr>
            </w:pPr>
            <w:r>
              <w:rPr>
                <w:bCs/>
                <w:lang w:val="en-GB"/>
              </w:rPr>
              <w:t>If you have recently organised or facilitated a workshop, please s</w:t>
            </w:r>
            <w:r>
              <w:rPr>
                <w:lang w:val="en-GB"/>
              </w:rPr>
              <w:t xml:space="preserve">end </w:t>
            </w:r>
            <w:r>
              <w:rPr>
                <w:bCs/>
                <w:lang w:val="en-GB"/>
              </w:rPr>
              <w:t xml:space="preserve">an event report to </w:t>
            </w:r>
            <w:hyperlink r:id="rId12" w:history="1">
              <w:r>
                <w:rPr>
                  <w:rStyle w:val="Hyperlink"/>
                  <w:bCs/>
                  <w:lang w:val="en-GB"/>
                </w:rPr>
                <w:t>learning@spherestandards.org</w:t>
              </w:r>
            </w:hyperlink>
            <w:r>
              <w:rPr>
                <w:bCs/>
                <w:lang w:val="en-GB"/>
              </w:rPr>
              <w:t xml:space="preserve">. This may be shared via Sphere digital platforms so please don’t include private or sensitive information. The file </w:t>
            </w:r>
            <w:r>
              <w:rPr>
                <w:b/>
                <w:lang w:val="en-GB"/>
              </w:rPr>
              <w:t>Training event report template.docx</w:t>
            </w:r>
            <w:r>
              <w:rPr>
                <w:bCs/>
                <w:lang w:val="en-GB"/>
              </w:rPr>
              <w:t xml:space="preserve"> included in this package may be used as a template if your organisation doesn’t provide one.</w:t>
            </w:r>
          </w:p>
          <w:p w14:paraId="3EA3F683" w14:textId="77777777" w:rsidR="005A43A9" w:rsidRPr="00013C5D" w:rsidRDefault="005A43A9" w:rsidP="005A43A9">
            <w:pPr>
              <w:spacing w:line="254" w:lineRule="auto"/>
              <w:rPr>
                <w:b/>
                <w:lang w:val="en-IE"/>
              </w:rPr>
            </w:pPr>
          </w:p>
        </w:tc>
      </w:tr>
      <w:tr w:rsidR="00FF45EA" w14:paraId="44BDA7B2" w14:textId="77777777" w:rsidTr="009728A6">
        <w:tc>
          <w:tcPr>
            <w:tcW w:w="9016" w:type="dxa"/>
            <w:gridSpan w:val="2"/>
            <w:tcBorders>
              <w:top w:val="single" w:sz="4" w:space="0" w:color="auto"/>
              <w:left w:val="single" w:sz="4" w:space="0" w:color="auto"/>
              <w:bottom w:val="single" w:sz="4" w:space="0" w:color="auto"/>
              <w:right w:val="single" w:sz="4" w:space="0" w:color="auto"/>
            </w:tcBorders>
          </w:tcPr>
          <w:p w14:paraId="0DCB1F88" w14:textId="14F4D6F6" w:rsidR="00FF45EA" w:rsidRDefault="00AD1310" w:rsidP="009728A6">
            <w:pPr>
              <w:rPr>
                <w:b/>
                <w:lang w:val="fr-CH"/>
              </w:rPr>
            </w:pPr>
            <w:r>
              <w:rPr>
                <w:b/>
                <w:lang w:val="fr-CH"/>
              </w:rPr>
              <w:lastRenderedPageBreak/>
              <w:t>T</w:t>
            </w:r>
            <w:r w:rsidR="00FF45EA">
              <w:rPr>
                <w:b/>
                <w:lang w:val="fr-CH"/>
              </w:rPr>
              <w:t>ips for local modification</w:t>
            </w:r>
          </w:p>
          <w:p w14:paraId="05C9445D" w14:textId="0FE74D93" w:rsidR="00FF45EA" w:rsidRDefault="00FF45EA" w:rsidP="00FF45EA">
            <w:pPr>
              <w:pStyle w:val="ListParagraph"/>
              <w:numPr>
                <w:ilvl w:val="0"/>
                <w:numId w:val="18"/>
              </w:numPr>
            </w:pPr>
            <w:r w:rsidRPr="00AB4AC5">
              <w:t xml:space="preserve">If you do not have access to power or </w:t>
            </w:r>
            <w:r w:rsidRPr="00A353A7">
              <w:t xml:space="preserve">equipment to present </w:t>
            </w:r>
            <w:r w:rsidR="00AD1310" w:rsidRPr="00B22E0F">
              <w:t>PowerPoint</w:t>
            </w:r>
            <w:r w:rsidRPr="00A353A7">
              <w:t xml:space="preserve"> slides, print the slides on A3 paper in advance and conduct the session as a live event. </w:t>
            </w:r>
          </w:p>
          <w:p w14:paraId="40516D12" w14:textId="3B4D2249" w:rsidR="00013C5D" w:rsidRDefault="00C94C84" w:rsidP="00013C5D">
            <w:pPr>
              <w:pStyle w:val="ListParagraph"/>
              <w:numPr>
                <w:ilvl w:val="0"/>
                <w:numId w:val="18"/>
              </w:numPr>
            </w:pPr>
            <w:r>
              <w:t xml:space="preserve">The embedded video </w:t>
            </w:r>
            <w:r w:rsidR="00013C5D">
              <w:t>is</w:t>
            </w:r>
            <w:r>
              <w:t xml:space="preserve"> optional and not necessary to conduct the session</w:t>
            </w:r>
            <w:r w:rsidR="00AD1310">
              <w:t>.</w:t>
            </w:r>
          </w:p>
          <w:p w14:paraId="1467FE52" w14:textId="209048D4" w:rsidR="00FF45EA" w:rsidRDefault="00B22E0F" w:rsidP="00013C5D">
            <w:pPr>
              <w:pStyle w:val="ListParagraph"/>
              <w:numPr>
                <w:ilvl w:val="0"/>
                <w:numId w:val="18"/>
              </w:numPr>
            </w:pPr>
            <w:r w:rsidRPr="00B22E0F">
              <w:t xml:space="preserve">This session is very workable without the prepared PowerPoint presentation. The </w:t>
            </w:r>
            <w:r w:rsidR="00055243">
              <w:t xml:space="preserve">group </w:t>
            </w:r>
            <w:r w:rsidR="00055243" w:rsidRPr="00B22E0F">
              <w:t>activity</w:t>
            </w:r>
            <w:r w:rsidRPr="00B22E0F">
              <w:t xml:space="preserve"> supports the bulk of the session and the </w:t>
            </w:r>
            <w:r w:rsidR="00487581">
              <w:t xml:space="preserve">key </w:t>
            </w:r>
            <w:r w:rsidRPr="00B22E0F">
              <w:t>points f</w:t>
            </w:r>
            <w:r w:rsidR="00487581">
              <w:t>ro</w:t>
            </w:r>
            <w:r w:rsidRPr="00B22E0F">
              <w:t xml:space="preserve">m the slides can be shared by </w:t>
            </w:r>
            <w:r w:rsidR="00487581">
              <w:t>using printed A3</w:t>
            </w:r>
            <w:r w:rsidRPr="00B22E0F">
              <w:t xml:space="preserve"> copies, or by use of the flipchart and your own presentation.</w:t>
            </w:r>
          </w:p>
          <w:p w14:paraId="15504D99" w14:textId="3D522BD2" w:rsidR="00055243" w:rsidRPr="00B22E0F" w:rsidRDefault="00055243" w:rsidP="000D4779">
            <w:pPr>
              <w:pStyle w:val="ListParagraph"/>
            </w:pPr>
          </w:p>
        </w:tc>
      </w:tr>
    </w:tbl>
    <w:p w14:paraId="594D5E75" w14:textId="77777777" w:rsidR="00232CFB" w:rsidRDefault="00232CFB" w:rsidP="00FF45EA"/>
    <w:sectPr w:rsidR="00232CFB" w:rsidSect="00C72BB7">
      <w:headerReference w:type="even" r:id="rId13"/>
      <w:headerReference w:type="default" r:id="rId14"/>
      <w:footerReference w:type="even" r:id="rId15"/>
      <w:footerReference w:type="default" r:id="rId16"/>
      <w:headerReference w:type="first" r:id="rId17"/>
      <w:footerReference w:type="first" r:id="rId18"/>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A6F38D" w14:textId="77777777" w:rsidR="00555EE0" w:rsidRDefault="00555EE0" w:rsidP="009F2306">
      <w:pPr>
        <w:spacing w:after="0" w:line="240" w:lineRule="auto"/>
      </w:pPr>
      <w:r>
        <w:separator/>
      </w:r>
    </w:p>
  </w:endnote>
  <w:endnote w:type="continuationSeparator" w:id="0">
    <w:p w14:paraId="4241C4AE" w14:textId="77777777" w:rsidR="00555EE0" w:rsidRDefault="00555EE0" w:rsidP="009F23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altName w:val="Sylfaen"/>
    <w:panose1 w:val="020B0502040204020203"/>
    <w:charset w:val="00"/>
    <w:family w:val="swiss"/>
    <w:pitch w:val="variable"/>
    <w:sig w:usb0="E4002EFF" w:usb1="C000E47F" w:usb2="00000009" w:usb3="00000000" w:csb0="000001FF" w:csb1="00000000"/>
  </w:font>
  <w:font w:name="Open Sans Regular">
    <w:altName w:val="Times New Roman"/>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80B0B2" w14:textId="77777777" w:rsidR="00810E9F" w:rsidRDefault="00810E9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8264980"/>
      <w:docPartObj>
        <w:docPartGallery w:val="Page Numbers (Bottom of Page)"/>
        <w:docPartUnique/>
      </w:docPartObj>
    </w:sdtPr>
    <w:sdtEndPr>
      <w:rPr>
        <w:noProof/>
      </w:rPr>
    </w:sdtEndPr>
    <w:sdtContent>
      <w:p w14:paraId="364FB203" w14:textId="77777777" w:rsidR="004650C3" w:rsidRDefault="004650C3">
        <w:pPr>
          <w:pStyle w:val="Footer"/>
          <w:jc w:val="center"/>
        </w:pPr>
        <w:r>
          <w:fldChar w:fldCharType="begin"/>
        </w:r>
        <w:r>
          <w:instrText xml:space="preserve"> PAGE   \* MERGEFORMAT </w:instrText>
        </w:r>
        <w:r>
          <w:fldChar w:fldCharType="separate"/>
        </w:r>
        <w:r w:rsidR="008618BA">
          <w:rPr>
            <w:noProof/>
          </w:rPr>
          <w:t>1</w:t>
        </w:r>
        <w:r>
          <w:rPr>
            <w:noProof/>
          </w:rPr>
          <w:fldChar w:fldCharType="end"/>
        </w:r>
      </w:p>
    </w:sdtContent>
  </w:sdt>
  <w:p w14:paraId="2A6CFB20" w14:textId="77777777" w:rsidR="004650C3" w:rsidRDefault="004650C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0EACB6" w14:textId="77777777" w:rsidR="00810E9F" w:rsidRDefault="00810E9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EE6DD3" w14:textId="77777777" w:rsidR="00555EE0" w:rsidRDefault="00555EE0" w:rsidP="009F2306">
      <w:pPr>
        <w:spacing w:after="0" w:line="240" w:lineRule="auto"/>
      </w:pPr>
      <w:r>
        <w:separator/>
      </w:r>
    </w:p>
  </w:footnote>
  <w:footnote w:type="continuationSeparator" w:id="0">
    <w:p w14:paraId="1D725F15" w14:textId="77777777" w:rsidR="00555EE0" w:rsidRDefault="00555EE0" w:rsidP="009F230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8BFEC5" w14:textId="77777777" w:rsidR="00810E9F" w:rsidRDefault="00810E9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B16A3B" w14:textId="051CCC7E" w:rsidR="004650C3" w:rsidRDefault="00E36C50" w:rsidP="00297F18">
    <w:pPr>
      <w:pStyle w:val="Header"/>
      <w:pBdr>
        <w:bottom w:val="single" w:sz="4" w:space="1" w:color="auto"/>
      </w:pBdr>
      <w:jc w:val="right"/>
    </w:pPr>
    <w:r>
      <w:rPr>
        <w:noProof/>
      </w:rPr>
      <w:drawing>
        <wp:anchor distT="0" distB="0" distL="114300" distR="114300" simplePos="0" relativeHeight="251658240" behindDoc="0" locked="0" layoutInCell="1" allowOverlap="1" wp14:anchorId="15273478" wp14:editId="271DBD0A">
          <wp:simplePos x="0" y="0"/>
          <wp:positionH relativeFrom="column">
            <wp:posOffset>51636</wp:posOffset>
          </wp:positionH>
          <wp:positionV relativeFrom="paragraph">
            <wp:posOffset>-28937</wp:posOffset>
          </wp:positionV>
          <wp:extent cx="856527" cy="389601"/>
          <wp:effectExtent l="0" t="0" r="1270" b="0"/>
          <wp:wrapSquare wrapText="bothSides"/>
          <wp:docPr id="2" name="Picture 2" descr="Image result for Sphere Handbook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Sphere Handbook logo"/>
                  <pic:cNvPicPr>
                    <a:picLocks noChangeAspect="1" noChangeArrowheads="1"/>
                  </pic:cNvPicPr>
                </pic:nvPicPr>
                <pic:blipFill rotWithShape="1">
                  <a:blip r:embed="rId1">
                    <a:extLst>
                      <a:ext uri="{28A0092B-C50C-407E-A947-70E740481C1C}">
                        <a14:useLocalDpi xmlns:a14="http://schemas.microsoft.com/office/drawing/2010/main" val="0"/>
                      </a:ext>
                    </a:extLst>
                  </a:blip>
                  <a:srcRect t="27978" b="26536"/>
                  <a:stretch/>
                </pic:blipFill>
                <pic:spPr bwMode="auto">
                  <a:xfrm>
                    <a:off x="0" y="0"/>
                    <a:ext cx="856527" cy="389601"/>
                  </a:xfrm>
                  <a:prstGeom prst="rect">
                    <a:avLst/>
                  </a:prstGeom>
                  <a:noFill/>
                  <a:ln>
                    <a:noFill/>
                  </a:ln>
                  <a:extLst>
                    <a:ext uri="{53640926-AAD7-44D8-BBD7-CCE9431645EC}">
                      <a14:shadowObscured xmlns:a14="http://schemas.microsoft.com/office/drawing/2010/main"/>
                    </a:ext>
                  </a:extLst>
                </pic:spPr>
              </pic:pic>
            </a:graphicData>
          </a:graphic>
        </wp:anchor>
      </w:drawing>
    </w:r>
    <w:r w:rsidR="00810E9F">
      <w:t xml:space="preserve">2018 </w:t>
    </w:r>
    <w:r>
      <w:t>Sphere Training Package – Sessio</w:t>
    </w:r>
    <w:r w:rsidR="00297F18">
      <w:t>n</w:t>
    </w:r>
    <w:r>
      <w:t xml:space="preserve"> </w:t>
    </w:r>
    <w:r w:rsidR="00635269">
      <w:t>6</w:t>
    </w:r>
    <w:r>
      <w:t xml:space="preserve"> </w:t>
    </w:r>
    <w:r w:rsidR="007217EB">
      <w:t>–</w:t>
    </w:r>
    <w:r>
      <w:t xml:space="preserve"> </w:t>
    </w:r>
    <w:r w:rsidR="00635269">
      <w:t>Core</w:t>
    </w:r>
    <w:r w:rsidR="003D307A">
      <w:t xml:space="preserve"> Humanitarian </w:t>
    </w:r>
    <w:r w:rsidR="00635269">
      <w:t>Standard</w:t>
    </w:r>
  </w:p>
  <w:p w14:paraId="04454F13" w14:textId="77777777" w:rsidR="004650C3" w:rsidRDefault="004650C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D59EFA" w14:textId="77777777" w:rsidR="00810E9F" w:rsidRDefault="00810E9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C4CEE"/>
    <w:multiLevelType w:val="hybridMultilevel"/>
    <w:tmpl w:val="14C65254"/>
    <w:lvl w:ilvl="0" w:tplc="B12A4ACE">
      <w:start w:val="1"/>
      <w:numFmt w:val="bullet"/>
      <w:lvlText w:val="•"/>
      <w:lvlJc w:val="left"/>
      <w:pPr>
        <w:tabs>
          <w:tab w:val="num" w:pos="720"/>
        </w:tabs>
        <w:ind w:left="720" w:hanging="360"/>
      </w:pPr>
      <w:rPr>
        <w:rFonts w:ascii="Arial" w:hAnsi="Arial" w:hint="default"/>
      </w:rPr>
    </w:lvl>
    <w:lvl w:ilvl="1" w:tplc="1DC6C02A" w:tentative="1">
      <w:start w:val="1"/>
      <w:numFmt w:val="bullet"/>
      <w:lvlText w:val="•"/>
      <w:lvlJc w:val="left"/>
      <w:pPr>
        <w:tabs>
          <w:tab w:val="num" w:pos="1440"/>
        </w:tabs>
        <w:ind w:left="1440" w:hanging="360"/>
      </w:pPr>
      <w:rPr>
        <w:rFonts w:ascii="Arial" w:hAnsi="Arial" w:hint="default"/>
      </w:rPr>
    </w:lvl>
    <w:lvl w:ilvl="2" w:tplc="9994424E" w:tentative="1">
      <w:start w:val="1"/>
      <w:numFmt w:val="bullet"/>
      <w:lvlText w:val="•"/>
      <w:lvlJc w:val="left"/>
      <w:pPr>
        <w:tabs>
          <w:tab w:val="num" w:pos="2160"/>
        </w:tabs>
        <w:ind w:left="2160" w:hanging="360"/>
      </w:pPr>
      <w:rPr>
        <w:rFonts w:ascii="Arial" w:hAnsi="Arial" w:hint="default"/>
      </w:rPr>
    </w:lvl>
    <w:lvl w:ilvl="3" w:tplc="38684C62" w:tentative="1">
      <w:start w:val="1"/>
      <w:numFmt w:val="bullet"/>
      <w:lvlText w:val="•"/>
      <w:lvlJc w:val="left"/>
      <w:pPr>
        <w:tabs>
          <w:tab w:val="num" w:pos="2880"/>
        </w:tabs>
        <w:ind w:left="2880" w:hanging="360"/>
      </w:pPr>
      <w:rPr>
        <w:rFonts w:ascii="Arial" w:hAnsi="Arial" w:hint="default"/>
      </w:rPr>
    </w:lvl>
    <w:lvl w:ilvl="4" w:tplc="C4662A46" w:tentative="1">
      <w:start w:val="1"/>
      <w:numFmt w:val="bullet"/>
      <w:lvlText w:val="•"/>
      <w:lvlJc w:val="left"/>
      <w:pPr>
        <w:tabs>
          <w:tab w:val="num" w:pos="3600"/>
        </w:tabs>
        <w:ind w:left="3600" w:hanging="360"/>
      </w:pPr>
      <w:rPr>
        <w:rFonts w:ascii="Arial" w:hAnsi="Arial" w:hint="default"/>
      </w:rPr>
    </w:lvl>
    <w:lvl w:ilvl="5" w:tplc="2E027966" w:tentative="1">
      <w:start w:val="1"/>
      <w:numFmt w:val="bullet"/>
      <w:lvlText w:val="•"/>
      <w:lvlJc w:val="left"/>
      <w:pPr>
        <w:tabs>
          <w:tab w:val="num" w:pos="4320"/>
        </w:tabs>
        <w:ind w:left="4320" w:hanging="360"/>
      </w:pPr>
      <w:rPr>
        <w:rFonts w:ascii="Arial" w:hAnsi="Arial" w:hint="default"/>
      </w:rPr>
    </w:lvl>
    <w:lvl w:ilvl="6" w:tplc="D90AFD32" w:tentative="1">
      <w:start w:val="1"/>
      <w:numFmt w:val="bullet"/>
      <w:lvlText w:val="•"/>
      <w:lvlJc w:val="left"/>
      <w:pPr>
        <w:tabs>
          <w:tab w:val="num" w:pos="5040"/>
        </w:tabs>
        <w:ind w:left="5040" w:hanging="360"/>
      </w:pPr>
      <w:rPr>
        <w:rFonts w:ascii="Arial" w:hAnsi="Arial" w:hint="default"/>
      </w:rPr>
    </w:lvl>
    <w:lvl w:ilvl="7" w:tplc="078C0226" w:tentative="1">
      <w:start w:val="1"/>
      <w:numFmt w:val="bullet"/>
      <w:lvlText w:val="•"/>
      <w:lvlJc w:val="left"/>
      <w:pPr>
        <w:tabs>
          <w:tab w:val="num" w:pos="5760"/>
        </w:tabs>
        <w:ind w:left="5760" w:hanging="360"/>
      </w:pPr>
      <w:rPr>
        <w:rFonts w:ascii="Arial" w:hAnsi="Arial" w:hint="default"/>
      </w:rPr>
    </w:lvl>
    <w:lvl w:ilvl="8" w:tplc="BC4AE020"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5F372C2"/>
    <w:multiLevelType w:val="hybridMultilevel"/>
    <w:tmpl w:val="B0F894F6"/>
    <w:lvl w:ilvl="0" w:tplc="2D080CFA">
      <w:start w:val="1"/>
      <w:numFmt w:val="bullet"/>
      <w:lvlText w:val="•"/>
      <w:lvlJc w:val="left"/>
      <w:pPr>
        <w:tabs>
          <w:tab w:val="num" w:pos="720"/>
        </w:tabs>
        <w:ind w:left="720" w:hanging="360"/>
      </w:pPr>
      <w:rPr>
        <w:rFonts w:ascii="Arial" w:hAnsi="Arial" w:hint="default"/>
      </w:rPr>
    </w:lvl>
    <w:lvl w:ilvl="1" w:tplc="51DA7A1C" w:tentative="1">
      <w:start w:val="1"/>
      <w:numFmt w:val="bullet"/>
      <w:lvlText w:val="•"/>
      <w:lvlJc w:val="left"/>
      <w:pPr>
        <w:tabs>
          <w:tab w:val="num" w:pos="1440"/>
        </w:tabs>
        <w:ind w:left="1440" w:hanging="360"/>
      </w:pPr>
      <w:rPr>
        <w:rFonts w:ascii="Arial" w:hAnsi="Arial" w:hint="default"/>
      </w:rPr>
    </w:lvl>
    <w:lvl w:ilvl="2" w:tplc="20C22F96" w:tentative="1">
      <w:start w:val="1"/>
      <w:numFmt w:val="bullet"/>
      <w:lvlText w:val="•"/>
      <w:lvlJc w:val="left"/>
      <w:pPr>
        <w:tabs>
          <w:tab w:val="num" w:pos="2160"/>
        </w:tabs>
        <w:ind w:left="2160" w:hanging="360"/>
      </w:pPr>
      <w:rPr>
        <w:rFonts w:ascii="Arial" w:hAnsi="Arial" w:hint="default"/>
      </w:rPr>
    </w:lvl>
    <w:lvl w:ilvl="3" w:tplc="12E8D1A6" w:tentative="1">
      <w:start w:val="1"/>
      <w:numFmt w:val="bullet"/>
      <w:lvlText w:val="•"/>
      <w:lvlJc w:val="left"/>
      <w:pPr>
        <w:tabs>
          <w:tab w:val="num" w:pos="2880"/>
        </w:tabs>
        <w:ind w:left="2880" w:hanging="360"/>
      </w:pPr>
      <w:rPr>
        <w:rFonts w:ascii="Arial" w:hAnsi="Arial" w:hint="default"/>
      </w:rPr>
    </w:lvl>
    <w:lvl w:ilvl="4" w:tplc="4BECF096" w:tentative="1">
      <w:start w:val="1"/>
      <w:numFmt w:val="bullet"/>
      <w:lvlText w:val="•"/>
      <w:lvlJc w:val="left"/>
      <w:pPr>
        <w:tabs>
          <w:tab w:val="num" w:pos="3600"/>
        </w:tabs>
        <w:ind w:left="3600" w:hanging="360"/>
      </w:pPr>
      <w:rPr>
        <w:rFonts w:ascii="Arial" w:hAnsi="Arial" w:hint="default"/>
      </w:rPr>
    </w:lvl>
    <w:lvl w:ilvl="5" w:tplc="4A760B54" w:tentative="1">
      <w:start w:val="1"/>
      <w:numFmt w:val="bullet"/>
      <w:lvlText w:val="•"/>
      <w:lvlJc w:val="left"/>
      <w:pPr>
        <w:tabs>
          <w:tab w:val="num" w:pos="4320"/>
        </w:tabs>
        <w:ind w:left="4320" w:hanging="360"/>
      </w:pPr>
      <w:rPr>
        <w:rFonts w:ascii="Arial" w:hAnsi="Arial" w:hint="default"/>
      </w:rPr>
    </w:lvl>
    <w:lvl w:ilvl="6" w:tplc="17601678" w:tentative="1">
      <w:start w:val="1"/>
      <w:numFmt w:val="bullet"/>
      <w:lvlText w:val="•"/>
      <w:lvlJc w:val="left"/>
      <w:pPr>
        <w:tabs>
          <w:tab w:val="num" w:pos="5040"/>
        </w:tabs>
        <w:ind w:left="5040" w:hanging="360"/>
      </w:pPr>
      <w:rPr>
        <w:rFonts w:ascii="Arial" w:hAnsi="Arial" w:hint="default"/>
      </w:rPr>
    </w:lvl>
    <w:lvl w:ilvl="7" w:tplc="54EC7830" w:tentative="1">
      <w:start w:val="1"/>
      <w:numFmt w:val="bullet"/>
      <w:lvlText w:val="•"/>
      <w:lvlJc w:val="left"/>
      <w:pPr>
        <w:tabs>
          <w:tab w:val="num" w:pos="5760"/>
        </w:tabs>
        <w:ind w:left="5760" w:hanging="360"/>
      </w:pPr>
      <w:rPr>
        <w:rFonts w:ascii="Arial" w:hAnsi="Arial" w:hint="default"/>
      </w:rPr>
    </w:lvl>
    <w:lvl w:ilvl="8" w:tplc="6EFAE866"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0F241BC7"/>
    <w:multiLevelType w:val="hybridMultilevel"/>
    <w:tmpl w:val="7174122E"/>
    <w:lvl w:ilvl="0" w:tplc="AB8C9374">
      <w:start w:val="2"/>
      <w:numFmt w:val="upp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3" w15:restartNumberingAfterBreak="0">
    <w:nsid w:val="0F351D11"/>
    <w:multiLevelType w:val="hybridMultilevel"/>
    <w:tmpl w:val="DFAE92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11D12C88"/>
    <w:multiLevelType w:val="hybridMultilevel"/>
    <w:tmpl w:val="12EEAD4A"/>
    <w:lvl w:ilvl="0" w:tplc="861EADBC">
      <w:start w:val="1"/>
      <w:numFmt w:val="bullet"/>
      <w:lvlText w:val=""/>
      <w:lvlJc w:val="left"/>
      <w:pPr>
        <w:tabs>
          <w:tab w:val="num" w:pos="720"/>
        </w:tabs>
        <w:ind w:left="720" w:hanging="360"/>
      </w:pPr>
      <w:rPr>
        <w:rFonts w:ascii="Wingdings" w:hAnsi="Wingdings" w:hint="default"/>
      </w:rPr>
    </w:lvl>
    <w:lvl w:ilvl="1" w:tplc="A96C2B80" w:tentative="1">
      <w:start w:val="1"/>
      <w:numFmt w:val="bullet"/>
      <w:lvlText w:val=""/>
      <w:lvlJc w:val="left"/>
      <w:pPr>
        <w:tabs>
          <w:tab w:val="num" w:pos="1440"/>
        </w:tabs>
        <w:ind w:left="1440" w:hanging="360"/>
      </w:pPr>
      <w:rPr>
        <w:rFonts w:ascii="Wingdings" w:hAnsi="Wingdings" w:hint="default"/>
      </w:rPr>
    </w:lvl>
    <w:lvl w:ilvl="2" w:tplc="4594A8A4" w:tentative="1">
      <w:start w:val="1"/>
      <w:numFmt w:val="bullet"/>
      <w:lvlText w:val=""/>
      <w:lvlJc w:val="left"/>
      <w:pPr>
        <w:tabs>
          <w:tab w:val="num" w:pos="2160"/>
        </w:tabs>
        <w:ind w:left="2160" w:hanging="360"/>
      </w:pPr>
      <w:rPr>
        <w:rFonts w:ascii="Wingdings" w:hAnsi="Wingdings" w:hint="default"/>
      </w:rPr>
    </w:lvl>
    <w:lvl w:ilvl="3" w:tplc="0E7E59E6" w:tentative="1">
      <w:start w:val="1"/>
      <w:numFmt w:val="bullet"/>
      <w:lvlText w:val=""/>
      <w:lvlJc w:val="left"/>
      <w:pPr>
        <w:tabs>
          <w:tab w:val="num" w:pos="2880"/>
        </w:tabs>
        <w:ind w:left="2880" w:hanging="360"/>
      </w:pPr>
      <w:rPr>
        <w:rFonts w:ascii="Wingdings" w:hAnsi="Wingdings" w:hint="default"/>
      </w:rPr>
    </w:lvl>
    <w:lvl w:ilvl="4" w:tplc="30AEFA0C" w:tentative="1">
      <w:start w:val="1"/>
      <w:numFmt w:val="bullet"/>
      <w:lvlText w:val=""/>
      <w:lvlJc w:val="left"/>
      <w:pPr>
        <w:tabs>
          <w:tab w:val="num" w:pos="3600"/>
        </w:tabs>
        <w:ind w:left="3600" w:hanging="360"/>
      </w:pPr>
      <w:rPr>
        <w:rFonts w:ascii="Wingdings" w:hAnsi="Wingdings" w:hint="default"/>
      </w:rPr>
    </w:lvl>
    <w:lvl w:ilvl="5" w:tplc="2FFEA2C2" w:tentative="1">
      <w:start w:val="1"/>
      <w:numFmt w:val="bullet"/>
      <w:lvlText w:val=""/>
      <w:lvlJc w:val="left"/>
      <w:pPr>
        <w:tabs>
          <w:tab w:val="num" w:pos="4320"/>
        </w:tabs>
        <w:ind w:left="4320" w:hanging="360"/>
      </w:pPr>
      <w:rPr>
        <w:rFonts w:ascii="Wingdings" w:hAnsi="Wingdings" w:hint="default"/>
      </w:rPr>
    </w:lvl>
    <w:lvl w:ilvl="6" w:tplc="61FC564A" w:tentative="1">
      <w:start w:val="1"/>
      <w:numFmt w:val="bullet"/>
      <w:lvlText w:val=""/>
      <w:lvlJc w:val="left"/>
      <w:pPr>
        <w:tabs>
          <w:tab w:val="num" w:pos="5040"/>
        </w:tabs>
        <w:ind w:left="5040" w:hanging="360"/>
      </w:pPr>
      <w:rPr>
        <w:rFonts w:ascii="Wingdings" w:hAnsi="Wingdings" w:hint="default"/>
      </w:rPr>
    </w:lvl>
    <w:lvl w:ilvl="7" w:tplc="CC0A2788" w:tentative="1">
      <w:start w:val="1"/>
      <w:numFmt w:val="bullet"/>
      <w:lvlText w:val=""/>
      <w:lvlJc w:val="left"/>
      <w:pPr>
        <w:tabs>
          <w:tab w:val="num" w:pos="5760"/>
        </w:tabs>
        <w:ind w:left="5760" w:hanging="360"/>
      </w:pPr>
      <w:rPr>
        <w:rFonts w:ascii="Wingdings" w:hAnsi="Wingdings" w:hint="default"/>
      </w:rPr>
    </w:lvl>
    <w:lvl w:ilvl="8" w:tplc="D172A3A0"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71A04C1"/>
    <w:multiLevelType w:val="hybridMultilevel"/>
    <w:tmpl w:val="1890CF86"/>
    <w:lvl w:ilvl="0" w:tplc="BC6E717E">
      <w:start w:val="1"/>
      <w:numFmt w:val="bullet"/>
      <w:lvlText w:val="•"/>
      <w:lvlJc w:val="left"/>
      <w:pPr>
        <w:tabs>
          <w:tab w:val="num" w:pos="720"/>
        </w:tabs>
        <w:ind w:left="720" w:hanging="360"/>
      </w:pPr>
      <w:rPr>
        <w:rFonts w:ascii="Arial" w:hAnsi="Arial" w:hint="default"/>
      </w:rPr>
    </w:lvl>
    <w:lvl w:ilvl="1" w:tplc="8582741C" w:tentative="1">
      <w:start w:val="1"/>
      <w:numFmt w:val="bullet"/>
      <w:lvlText w:val="•"/>
      <w:lvlJc w:val="left"/>
      <w:pPr>
        <w:tabs>
          <w:tab w:val="num" w:pos="1440"/>
        </w:tabs>
        <w:ind w:left="1440" w:hanging="360"/>
      </w:pPr>
      <w:rPr>
        <w:rFonts w:ascii="Arial" w:hAnsi="Arial" w:hint="default"/>
      </w:rPr>
    </w:lvl>
    <w:lvl w:ilvl="2" w:tplc="D6783680">
      <w:start w:val="1"/>
      <w:numFmt w:val="bullet"/>
      <w:lvlText w:val="•"/>
      <w:lvlJc w:val="left"/>
      <w:pPr>
        <w:tabs>
          <w:tab w:val="num" w:pos="2160"/>
        </w:tabs>
        <w:ind w:left="2160" w:hanging="360"/>
      </w:pPr>
      <w:rPr>
        <w:rFonts w:ascii="Arial" w:hAnsi="Arial" w:hint="default"/>
      </w:rPr>
    </w:lvl>
    <w:lvl w:ilvl="3" w:tplc="3B9073D4" w:tentative="1">
      <w:start w:val="1"/>
      <w:numFmt w:val="bullet"/>
      <w:lvlText w:val="•"/>
      <w:lvlJc w:val="left"/>
      <w:pPr>
        <w:tabs>
          <w:tab w:val="num" w:pos="2880"/>
        </w:tabs>
        <w:ind w:left="2880" w:hanging="360"/>
      </w:pPr>
      <w:rPr>
        <w:rFonts w:ascii="Arial" w:hAnsi="Arial" w:hint="default"/>
      </w:rPr>
    </w:lvl>
    <w:lvl w:ilvl="4" w:tplc="13F85122" w:tentative="1">
      <w:start w:val="1"/>
      <w:numFmt w:val="bullet"/>
      <w:lvlText w:val="•"/>
      <w:lvlJc w:val="left"/>
      <w:pPr>
        <w:tabs>
          <w:tab w:val="num" w:pos="3600"/>
        </w:tabs>
        <w:ind w:left="3600" w:hanging="360"/>
      </w:pPr>
      <w:rPr>
        <w:rFonts w:ascii="Arial" w:hAnsi="Arial" w:hint="default"/>
      </w:rPr>
    </w:lvl>
    <w:lvl w:ilvl="5" w:tplc="FF703AA2" w:tentative="1">
      <w:start w:val="1"/>
      <w:numFmt w:val="bullet"/>
      <w:lvlText w:val="•"/>
      <w:lvlJc w:val="left"/>
      <w:pPr>
        <w:tabs>
          <w:tab w:val="num" w:pos="4320"/>
        </w:tabs>
        <w:ind w:left="4320" w:hanging="360"/>
      </w:pPr>
      <w:rPr>
        <w:rFonts w:ascii="Arial" w:hAnsi="Arial" w:hint="default"/>
      </w:rPr>
    </w:lvl>
    <w:lvl w:ilvl="6" w:tplc="E084D384" w:tentative="1">
      <w:start w:val="1"/>
      <w:numFmt w:val="bullet"/>
      <w:lvlText w:val="•"/>
      <w:lvlJc w:val="left"/>
      <w:pPr>
        <w:tabs>
          <w:tab w:val="num" w:pos="5040"/>
        </w:tabs>
        <w:ind w:left="5040" w:hanging="360"/>
      </w:pPr>
      <w:rPr>
        <w:rFonts w:ascii="Arial" w:hAnsi="Arial" w:hint="default"/>
      </w:rPr>
    </w:lvl>
    <w:lvl w:ilvl="7" w:tplc="1E388DBA" w:tentative="1">
      <w:start w:val="1"/>
      <w:numFmt w:val="bullet"/>
      <w:lvlText w:val="•"/>
      <w:lvlJc w:val="left"/>
      <w:pPr>
        <w:tabs>
          <w:tab w:val="num" w:pos="5760"/>
        </w:tabs>
        <w:ind w:left="5760" w:hanging="360"/>
      </w:pPr>
      <w:rPr>
        <w:rFonts w:ascii="Arial" w:hAnsi="Arial" w:hint="default"/>
      </w:rPr>
    </w:lvl>
    <w:lvl w:ilvl="8" w:tplc="B67079BA"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1BA41285"/>
    <w:multiLevelType w:val="hybridMultilevel"/>
    <w:tmpl w:val="6B949E3E"/>
    <w:lvl w:ilvl="0" w:tplc="08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1BBD50F7"/>
    <w:multiLevelType w:val="hybridMultilevel"/>
    <w:tmpl w:val="5DACED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BCD313C"/>
    <w:multiLevelType w:val="hybridMultilevel"/>
    <w:tmpl w:val="FFCC0224"/>
    <w:lvl w:ilvl="0" w:tplc="0409000F">
      <w:start w:val="1"/>
      <w:numFmt w:val="decimal"/>
      <w:lvlText w:val="%1."/>
      <w:lvlJc w:val="left"/>
      <w:pPr>
        <w:ind w:left="791" w:hanging="360"/>
      </w:pPr>
    </w:lvl>
    <w:lvl w:ilvl="1" w:tplc="04090019" w:tentative="1">
      <w:start w:val="1"/>
      <w:numFmt w:val="lowerLetter"/>
      <w:lvlText w:val="%2."/>
      <w:lvlJc w:val="left"/>
      <w:pPr>
        <w:ind w:left="1511" w:hanging="360"/>
      </w:pPr>
    </w:lvl>
    <w:lvl w:ilvl="2" w:tplc="0409001B" w:tentative="1">
      <w:start w:val="1"/>
      <w:numFmt w:val="lowerRoman"/>
      <w:lvlText w:val="%3."/>
      <w:lvlJc w:val="right"/>
      <w:pPr>
        <w:ind w:left="2231" w:hanging="180"/>
      </w:pPr>
    </w:lvl>
    <w:lvl w:ilvl="3" w:tplc="0409000F" w:tentative="1">
      <w:start w:val="1"/>
      <w:numFmt w:val="decimal"/>
      <w:lvlText w:val="%4."/>
      <w:lvlJc w:val="left"/>
      <w:pPr>
        <w:ind w:left="2951" w:hanging="360"/>
      </w:pPr>
    </w:lvl>
    <w:lvl w:ilvl="4" w:tplc="04090019" w:tentative="1">
      <w:start w:val="1"/>
      <w:numFmt w:val="lowerLetter"/>
      <w:lvlText w:val="%5."/>
      <w:lvlJc w:val="left"/>
      <w:pPr>
        <w:ind w:left="3671" w:hanging="360"/>
      </w:pPr>
    </w:lvl>
    <w:lvl w:ilvl="5" w:tplc="0409001B" w:tentative="1">
      <w:start w:val="1"/>
      <w:numFmt w:val="lowerRoman"/>
      <w:lvlText w:val="%6."/>
      <w:lvlJc w:val="right"/>
      <w:pPr>
        <w:ind w:left="4391" w:hanging="180"/>
      </w:pPr>
    </w:lvl>
    <w:lvl w:ilvl="6" w:tplc="0409000F" w:tentative="1">
      <w:start w:val="1"/>
      <w:numFmt w:val="decimal"/>
      <w:lvlText w:val="%7."/>
      <w:lvlJc w:val="left"/>
      <w:pPr>
        <w:ind w:left="5111" w:hanging="360"/>
      </w:pPr>
    </w:lvl>
    <w:lvl w:ilvl="7" w:tplc="04090019" w:tentative="1">
      <w:start w:val="1"/>
      <w:numFmt w:val="lowerLetter"/>
      <w:lvlText w:val="%8."/>
      <w:lvlJc w:val="left"/>
      <w:pPr>
        <w:ind w:left="5831" w:hanging="360"/>
      </w:pPr>
    </w:lvl>
    <w:lvl w:ilvl="8" w:tplc="0409001B" w:tentative="1">
      <w:start w:val="1"/>
      <w:numFmt w:val="lowerRoman"/>
      <w:lvlText w:val="%9."/>
      <w:lvlJc w:val="right"/>
      <w:pPr>
        <w:ind w:left="6551" w:hanging="180"/>
      </w:pPr>
    </w:lvl>
  </w:abstractNum>
  <w:abstractNum w:abstractNumId="9" w15:restartNumberingAfterBreak="0">
    <w:nsid w:val="1BDE4D63"/>
    <w:multiLevelType w:val="hybridMultilevel"/>
    <w:tmpl w:val="3F0ADE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FC03777"/>
    <w:multiLevelType w:val="hybridMultilevel"/>
    <w:tmpl w:val="070822F6"/>
    <w:lvl w:ilvl="0" w:tplc="AF2E196C">
      <w:start w:val="1"/>
      <w:numFmt w:val="bullet"/>
      <w:lvlText w:val="•"/>
      <w:lvlJc w:val="left"/>
      <w:pPr>
        <w:tabs>
          <w:tab w:val="num" w:pos="720"/>
        </w:tabs>
        <w:ind w:left="720" w:hanging="360"/>
      </w:pPr>
      <w:rPr>
        <w:rFonts w:ascii="Arial" w:hAnsi="Arial" w:hint="default"/>
      </w:rPr>
    </w:lvl>
    <w:lvl w:ilvl="1" w:tplc="C4C8C8AE" w:tentative="1">
      <w:start w:val="1"/>
      <w:numFmt w:val="bullet"/>
      <w:lvlText w:val="•"/>
      <w:lvlJc w:val="left"/>
      <w:pPr>
        <w:tabs>
          <w:tab w:val="num" w:pos="1440"/>
        </w:tabs>
        <w:ind w:left="1440" w:hanging="360"/>
      </w:pPr>
      <w:rPr>
        <w:rFonts w:ascii="Arial" w:hAnsi="Arial" w:hint="default"/>
      </w:rPr>
    </w:lvl>
    <w:lvl w:ilvl="2" w:tplc="4C44614E" w:tentative="1">
      <w:start w:val="1"/>
      <w:numFmt w:val="bullet"/>
      <w:lvlText w:val="•"/>
      <w:lvlJc w:val="left"/>
      <w:pPr>
        <w:tabs>
          <w:tab w:val="num" w:pos="2160"/>
        </w:tabs>
        <w:ind w:left="2160" w:hanging="360"/>
      </w:pPr>
      <w:rPr>
        <w:rFonts w:ascii="Arial" w:hAnsi="Arial" w:hint="default"/>
      </w:rPr>
    </w:lvl>
    <w:lvl w:ilvl="3" w:tplc="75DE3E6E" w:tentative="1">
      <w:start w:val="1"/>
      <w:numFmt w:val="bullet"/>
      <w:lvlText w:val="•"/>
      <w:lvlJc w:val="left"/>
      <w:pPr>
        <w:tabs>
          <w:tab w:val="num" w:pos="2880"/>
        </w:tabs>
        <w:ind w:left="2880" w:hanging="360"/>
      </w:pPr>
      <w:rPr>
        <w:rFonts w:ascii="Arial" w:hAnsi="Arial" w:hint="default"/>
      </w:rPr>
    </w:lvl>
    <w:lvl w:ilvl="4" w:tplc="5F48C544" w:tentative="1">
      <w:start w:val="1"/>
      <w:numFmt w:val="bullet"/>
      <w:lvlText w:val="•"/>
      <w:lvlJc w:val="left"/>
      <w:pPr>
        <w:tabs>
          <w:tab w:val="num" w:pos="3600"/>
        </w:tabs>
        <w:ind w:left="3600" w:hanging="360"/>
      </w:pPr>
      <w:rPr>
        <w:rFonts w:ascii="Arial" w:hAnsi="Arial" w:hint="default"/>
      </w:rPr>
    </w:lvl>
    <w:lvl w:ilvl="5" w:tplc="7E8C3BCC" w:tentative="1">
      <w:start w:val="1"/>
      <w:numFmt w:val="bullet"/>
      <w:lvlText w:val="•"/>
      <w:lvlJc w:val="left"/>
      <w:pPr>
        <w:tabs>
          <w:tab w:val="num" w:pos="4320"/>
        </w:tabs>
        <w:ind w:left="4320" w:hanging="360"/>
      </w:pPr>
      <w:rPr>
        <w:rFonts w:ascii="Arial" w:hAnsi="Arial" w:hint="default"/>
      </w:rPr>
    </w:lvl>
    <w:lvl w:ilvl="6" w:tplc="6CC40432" w:tentative="1">
      <w:start w:val="1"/>
      <w:numFmt w:val="bullet"/>
      <w:lvlText w:val="•"/>
      <w:lvlJc w:val="left"/>
      <w:pPr>
        <w:tabs>
          <w:tab w:val="num" w:pos="5040"/>
        </w:tabs>
        <w:ind w:left="5040" w:hanging="360"/>
      </w:pPr>
      <w:rPr>
        <w:rFonts w:ascii="Arial" w:hAnsi="Arial" w:hint="default"/>
      </w:rPr>
    </w:lvl>
    <w:lvl w:ilvl="7" w:tplc="4694FBDC" w:tentative="1">
      <w:start w:val="1"/>
      <w:numFmt w:val="bullet"/>
      <w:lvlText w:val="•"/>
      <w:lvlJc w:val="left"/>
      <w:pPr>
        <w:tabs>
          <w:tab w:val="num" w:pos="5760"/>
        </w:tabs>
        <w:ind w:left="5760" w:hanging="360"/>
      </w:pPr>
      <w:rPr>
        <w:rFonts w:ascii="Arial" w:hAnsi="Arial" w:hint="default"/>
      </w:rPr>
    </w:lvl>
    <w:lvl w:ilvl="8" w:tplc="B7A6D974"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29BA7846"/>
    <w:multiLevelType w:val="hybridMultilevel"/>
    <w:tmpl w:val="C1A68E08"/>
    <w:lvl w:ilvl="0" w:tplc="3C2A8D2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BFA4C05"/>
    <w:multiLevelType w:val="hybridMultilevel"/>
    <w:tmpl w:val="54C45CA2"/>
    <w:lvl w:ilvl="0" w:tplc="12EA20FC">
      <w:start w:val="1"/>
      <w:numFmt w:val="bullet"/>
      <w:lvlText w:val="•"/>
      <w:lvlJc w:val="left"/>
      <w:pPr>
        <w:tabs>
          <w:tab w:val="num" w:pos="720"/>
        </w:tabs>
        <w:ind w:left="720" w:hanging="360"/>
      </w:pPr>
      <w:rPr>
        <w:rFonts w:ascii="Arial" w:hAnsi="Arial" w:hint="default"/>
      </w:rPr>
    </w:lvl>
    <w:lvl w:ilvl="1" w:tplc="EF92785A" w:tentative="1">
      <w:start w:val="1"/>
      <w:numFmt w:val="bullet"/>
      <w:lvlText w:val="•"/>
      <w:lvlJc w:val="left"/>
      <w:pPr>
        <w:tabs>
          <w:tab w:val="num" w:pos="1440"/>
        </w:tabs>
        <w:ind w:left="1440" w:hanging="360"/>
      </w:pPr>
      <w:rPr>
        <w:rFonts w:ascii="Arial" w:hAnsi="Arial" w:hint="default"/>
      </w:rPr>
    </w:lvl>
    <w:lvl w:ilvl="2" w:tplc="ADECE6D8" w:tentative="1">
      <w:start w:val="1"/>
      <w:numFmt w:val="bullet"/>
      <w:lvlText w:val="•"/>
      <w:lvlJc w:val="left"/>
      <w:pPr>
        <w:tabs>
          <w:tab w:val="num" w:pos="2160"/>
        </w:tabs>
        <w:ind w:left="2160" w:hanging="360"/>
      </w:pPr>
      <w:rPr>
        <w:rFonts w:ascii="Arial" w:hAnsi="Arial" w:hint="default"/>
      </w:rPr>
    </w:lvl>
    <w:lvl w:ilvl="3" w:tplc="910273B0" w:tentative="1">
      <w:start w:val="1"/>
      <w:numFmt w:val="bullet"/>
      <w:lvlText w:val="•"/>
      <w:lvlJc w:val="left"/>
      <w:pPr>
        <w:tabs>
          <w:tab w:val="num" w:pos="2880"/>
        </w:tabs>
        <w:ind w:left="2880" w:hanging="360"/>
      </w:pPr>
      <w:rPr>
        <w:rFonts w:ascii="Arial" w:hAnsi="Arial" w:hint="default"/>
      </w:rPr>
    </w:lvl>
    <w:lvl w:ilvl="4" w:tplc="B68C9078" w:tentative="1">
      <w:start w:val="1"/>
      <w:numFmt w:val="bullet"/>
      <w:lvlText w:val="•"/>
      <w:lvlJc w:val="left"/>
      <w:pPr>
        <w:tabs>
          <w:tab w:val="num" w:pos="3600"/>
        </w:tabs>
        <w:ind w:left="3600" w:hanging="360"/>
      </w:pPr>
      <w:rPr>
        <w:rFonts w:ascii="Arial" w:hAnsi="Arial" w:hint="default"/>
      </w:rPr>
    </w:lvl>
    <w:lvl w:ilvl="5" w:tplc="E456342A" w:tentative="1">
      <w:start w:val="1"/>
      <w:numFmt w:val="bullet"/>
      <w:lvlText w:val="•"/>
      <w:lvlJc w:val="left"/>
      <w:pPr>
        <w:tabs>
          <w:tab w:val="num" w:pos="4320"/>
        </w:tabs>
        <w:ind w:left="4320" w:hanging="360"/>
      </w:pPr>
      <w:rPr>
        <w:rFonts w:ascii="Arial" w:hAnsi="Arial" w:hint="default"/>
      </w:rPr>
    </w:lvl>
    <w:lvl w:ilvl="6" w:tplc="76D664EE" w:tentative="1">
      <w:start w:val="1"/>
      <w:numFmt w:val="bullet"/>
      <w:lvlText w:val="•"/>
      <w:lvlJc w:val="left"/>
      <w:pPr>
        <w:tabs>
          <w:tab w:val="num" w:pos="5040"/>
        </w:tabs>
        <w:ind w:left="5040" w:hanging="360"/>
      </w:pPr>
      <w:rPr>
        <w:rFonts w:ascii="Arial" w:hAnsi="Arial" w:hint="default"/>
      </w:rPr>
    </w:lvl>
    <w:lvl w:ilvl="7" w:tplc="9F5CF62A" w:tentative="1">
      <w:start w:val="1"/>
      <w:numFmt w:val="bullet"/>
      <w:lvlText w:val="•"/>
      <w:lvlJc w:val="left"/>
      <w:pPr>
        <w:tabs>
          <w:tab w:val="num" w:pos="5760"/>
        </w:tabs>
        <w:ind w:left="5760" w:hanging="360"/>
      </w:pPr>
      <w:rPr>
        <w:rFonts w:ascii="Arial" w:hAnsi="Arial" w:hint="default"/>
      </w:rPr>
    </w:lvl>
    <w:lvl w:ilvl="8" w:tplc="336047C6"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312D3C49"/>
    <w:multiLevelType w:val="hybridMultilevel"/>
    <w:tmpl w:val="F9C0F1EE"/>
    <w:lvl w:ilvl="0" w:tplc="E6AE36BC">
      <w:start w:val="1"/>
      <w:numFmt w:val="decimal"/>
      <w:lvlText w:val="%1)"/>
      <w:lvlJc w:val="left"/>
      <w:pPr>
        <w:tabs>
          <w:tab w:val="num" w:pos="720"/>
        </w:tabs>
        <w:ind w:left="720" w:hanging="360"/>
      </w:pPr>
    </w:lvl>
    <w:lvl w:ilvl="1" w:tplc="55A4DBAE" w:tentative="1">
      <w:start w:val="1"/>
      <w:numFmt w:val="decimal"/>
      <w:lvlText w:val="%2)"/>
      <w:lvlJc w:val="left"/>
      <w:pPr>
        <w:tabs>
          <w:tab w:val="num" w:pos="1440"/>
        </w:tabs>
        <w:ind w:left="1440" w:hanging="360"/>
      </w:pPr>
    </w:lvl>
    <w:lvl w:ilvl="2" w:tplc="1F520B9A" w:tentative="1">
      <w:start w:val="1"/>
      <w:numFmt w:val="decimal"/>
      <w:lvlText w:val="%3)"/>
      <w:lvlJc w:val="left"/>
      <w:pPr>
        <w:tabs>
          <w:tab w:val="num" w:pos="2160"/>
        </w:tabs>
        <w:ind w:left="2160" w:hanging="360"/>
      </w:pPr>
    </w:lvl>
    <w:lvl w:ilvl="3" w:tplc="8E8C23DC" w:tentative="1">
      <w:start w:val="1"/>
      <w:numFmt w:val="decimal"/>
      <w:lvlText w:val="%4)"/>
      <w:lvlJc w:val="left"/>
      <w:pPr>
        <w:tabs>
          <w:tab w:val="num" w:pos="2880"/>
        </w:tabs>
        <w:ind w:left="2880" w:hanging="360"/>
      </w:pPr>
    </w:lvl>
    <w:lvl w:ilvl="4" w:tplc="1A3E0DE2" w:tentative="1">
      <w:start w:val="1"/>
      <w:numFmt w:val="decimal"/>
      <w:lvlText w:val="%5)"/>
      <w:lvlJc w:val="left"/>
      <w:pPr>
        <w:tabs>
          <w:tab w:val="num" w:pos="3600"/>
        </w:tabs>
        <w:ind w:left="3600" w:hanging="360"/>
      </w:pPr>
    </w:lvl>
    <w:lvl w:ilvl="5" w:tplc="11D453F4" w:tentative="1">
      <w:start w:val="1"/>
      <w:numFmt w:val="decimal"/>
      <w:lvlText w:val="%6)"/>
      <w:lvlJc w:val="left"/>
      <w:pPr>
        <w:tabs>
          <w:tab w:val="num" w:pos="4320"/>
        </w:tabs>
        <w:ind w:left="4320" w:hanging="360"/>
      </w:pPr>
    </w:lvl>
    <w:lvl w:ilvl="6" w:tplc="1C74D798" w:tentative="1">
      <w:start w:val="1"/>
      <w:numFmt w:val="decimal"/>
      <w:lvlText w:val="%7)"/>
      <w:lvlJc w:val="left"/>
      <w:pPr>
        <w:tabs>
          <w:tab w:val="num" w:pos="5040"/>
        </w:tabs>
        <w:ind w:left="5040" w:hanging="360"/>
      </w:pPr>
    </w:lvl>
    <w:lvl w:ilvl="7" w:tplc="7E144AA4" w:tentative="1">
      <w:start w:val="1"/>
      <w:numFmt w:val="decimal"/>
      <w:lvlText w:val="%8)"/>
      <w:lvlJc w:val="left"/>
      <w:pPr>
        <w:tabs>
          <w:tab w:val="num" w:pos="5760"/>
        </w:tabs>
        <w:ind w:left="5760" w:hanging="360"/>
      </w:pPr>
    </w:lvl>
    <w:lvl w:ilvl="8" w:tplc="C7C41E2E" w:tentative="1">
      <w:start w:val="1"/>
      <w:numFmt w:val="decimal"/>
      <w:lvlText w:val="%9)"/>
      <w:lvlJc w:val="left"/>
      <w:pPr>
        <w:tabs>
          <w:tab w:val="num" w:pos="6480"/>
        </w:tabs>
        <w:ind w:left="6480" w:hanging="360"/>
      </w:pPr>
    </w:lvl>
  </w:abstractNum>
  <w:abstractNum w:abstractNumId="14" w15:restartNumberingAfterBreak="0">
    <w:nsid w:val="39205131"/>
    <w:multiLevelType w:val="hybridMultilevel"/>
    <w:tmpl w:val="CD48D3C2"/>
    <w:lvl w:ilvl="0" w:tplc="4DECD2FC">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C8C7524"/>
    <w:multiLevelType w:val="hybridMultilevel"/>
    <w:tmpl w:val="64487E88"/>
    <w:lvl w:ilvl="0" w:tplc="ACC6CEB8">
      <w:start w:val="1"/>
      <w:numFmt w:val="decimal"/>
      <w:lvlText w:val="%1."/>
      <w:lvlJc w:val="left"/>
      <w:pPr>
        <w:ind w:left="791" w:hanging="360"/>
      </w:pPr>
      <w:rPr>
        <w:b w:val="0"/>
      </w:rPr>
    </w:lvl>
    <w:lvl w:ilvl="1" w:tplc="04090019" w:tentative="1">
      <w:start w:val="1"/>
      <w:numFmt w:val="lowerLetter"/>
      <w:lvlText w:val="%2."/>
      <w:lvlJc w:val="left"/>
      <w:pPr>
        <w:ind w:left="1511" w:hanging="360"/>
      </w:pPr>
    </w:lvl>
    <w:lvl w:ilvl="2" w:tplc="0409001B" w:tentative="1">
      <w:start w:val="1"/>
      <w:numFmt w:val="lowerRoman"/>
      <w:lvlText w:val="%3."/>
      <w:lvlJc w:val="right"/>
      <w:pPr>
        <w:ind w:left="2231" w:hanging="180"/>
      </w:pPr>
    </w:lvl>
    <w:lvl w:ilvl="3" w:tplc="0409000F" w:tentative="1">
      <w:start w:val="1"/>
      <w:numFmt w:val="decimal"/>
      <w:lvlText w:val="%4."/>
      <w:lvlJc w:val="left"/>
      <w:pPr>
        <w:ind w:left="2951" w:hanging="360"/>
      </w:pPr>
    </w:lvl>
    <w:lvl w:ilvl="4" w:tplc="04090019" w:tentative="1">
      <w:start w:val="1"/>
      <w:numFmt w:val="lowerLetter"/>
      <w:lvlText w:val="%5."/>
      <w:lvlJc w:val="left"/>
      <w:pPr>
        <w:ind w:left="3671" w:hanging="360"/>
      </w:pPr>
    </w:lvl>
    <w:lvl w:ilvl="5" w:tplc="0409001B" w:tentative="1">
      <w:start w:val="1"/>
      <w:numFmt w:val="lowerRoman"/>
      <w:lvlText w:val="%6."/>
      <w:lvlJc w:val="right"/>
      <w:pPr>
        <w:ind w:left="4391" w:hanging="180"/>
      </w:pPr>
    </w:lvl>
    <w:lvl w:ilvl="6" w:tplc="0409000F" w:tentative="1">
      <w:start w:val="1"/>
      <w:numFmt w:val="decimal"/>
      <w:lvlText w:val="%7."/>
      <w:lvlJc w:val="left"/>
      <w:pPr>
        <w:ind w:left="5111" w:hanging="360"/>
      </w:pPr>
    </w:lvl>
    <w:lvl w:ilvl="7" w:tplc="04090019" w:tentative="1">
      <w:start w:val="1"/>
      <w:numFmt w:val="lowerLetter"/>
      <w:lvlText w:val="%8."/>
      <w:lvlJc w:val="left"/>
      <w:pPr>
        <w:ind w:left="5831" w:hanging="360"/>
      </w:pPr>
    </w:lvl>
    <w:lvl w:ilvl="8" w:tplc="0409001B" w:tentative="1">
      <w:start w:val="1"/>
      <w:numFmt w:val="lowerRoman"/>
      <w:lvlText w:val="%9."/>
      <w:lvlJc w:val="right"/>
      <w:pPr>
        <w:ind w:left="6551" w:hanging="180"/>
      </w:pPr>
    </w:lvl>
  </w:abstractNum>
  <w:abstractNum w:abstractNumId="16" w15:restartNumberingAfterBreak="0">
    <w:nsid w:val="3CDB568C"/>
    <w:multiLevelType w:val="hybridMultilevel"/>
    <w:tmpl w:val="E09EA7C4"/>
    <w:lvl w:ilvl="0" w:tplc="8CBC9BFA">
      <w:start w:val="1"/>
      <w:numFmt w:val="bullet"/>
      <w:lvlText w:val="•"/>
      <w:lvlJc w:val="left"/>
      <w:pPr>
        <w:tabs>
          <w:tab w:val="num" w:pos="720"/>
        </w:tabs>
        <w:ind w:left="720" w:hanging="360"/>
      </w:pPr>
      <w:rPr>
        <w:rFonts w:ascii="Arial" w:hAnsi="Arial" w:hint="default"/>
      </w:rPr>
    </w:lvl>
    <w:lvl w:ilvl="1" w:tplc="6324EDC4" w:tentative="1">
      <w:start w:val="1"/>
      <w:numFmt w:val="bullet"/>
      <w:lvlText w:val="•"/>
      <w:lvlJc w:val="left"/>
      <w:pPr>
        <w:tabs>
          <w:tab w:val="num" w:pos="1440"/>
        </w:tabs>
        <w:ind w:left="1440" w:hanging="360"/>
      </w:pPr>
      <w:rPr>
        <w:rFonts w:ascii="Arial" w:hAnsi="Arial" w:hint="default"/>
      </w:rPr>
    </w:lvl>
    <w:lvl w:ilvl="2" w:tplc="30E88D6C" w:tentative="1">
      <w:start w:val="1"/>
      <w:numFmt w:val="bullet"/>
      <w:lvlText w:val="•"/>
      <w:lvlJc w:val="left"/>
      <w:pPr>
        <w:tabs>
          <w:tab w:val="num" w:pos="2160"/>
        </w:tabs>
        <w:ind w:left="2160" w:hanging="360"/>
      </w:pPr>
      <w:rPr>
        <w:rFonts w:ascii="Arial" w:hAnsi="Arial" w:hint="default"/>
      </w:rPr>
    </w:lvl>
    <w:lvl w:ilvl="3" w:tplc="F392EC8C" w:tentative="1">
      <w:start w:val="1"/>
      <w:numFmt w:val="bullet"/>
      <w:lvlText w:val="•"/>
      <w:lvlJc w:val="left"/>
      <w:pPr>
        <w:tabs>
          <w:tab w:val="num" w:pos="2880"/>
        </w:tabs>
        <w:ind w:left="2880" w:hanging="360"/>
      </w:pPr>
      <w:rPr>
        <w:rFonts w:ascii="Arial" w:hAnsi="Arial" w:hint="default"/>
      </w:rPr>
    </w:lvl>
    <w:lvl w:ilvl="4" w:tplc="6D7CC648" w:tentative="1">
      <w:start w:val="1"/>
      <w:numFmt w:val="bullet"/>
      <w:lvlText w:val="•"/>
      <w:lvlJc w:val="left"/>
      <w:pPr>
        <w:tabs>
          <w:tab w:val="num" w:pos="3600"/>
        </w:tabs>
        <w:ind w:left="3600" w:hanging="360"/>
      </w:pPr>
      <w:rPr>
        <w:rFonts w:ascii="Arial" w:hAnsi="Arial" w:hint="default"/>
      </w:rPr>
    </w:lvl>
    <w:lvl w:ilvl="5" w:tplc="65ACE33C" w:tentative="1">
      <w:start w:val="1"/>
      <w:numFmt w:val="bullet"/>
      <w:lvlText w:val="•"/>
      <w:lvlJc w:val="left"/>
      <w:pPr>
        <w:tabs>
          <w:tab w:val="num" w:pos="4320"/>
        </w:tabs>
        <w:ind w:left="4320" w:hanging="360"/>
      </w:pPr>
      <w:rPr>
        <w:rFonts w:ascii="Arial" w:hAnsi="Arial" w:hint="default"/>
      </w:rPr>
    </w:lvl>
    <w:lvl w:ilvl="6" w:tplc="0662585C" w:tentative="1">
      <w:start w:val="1"/>
      <w:numFmt w:val="bullet"/>
      <w:lvlText w:val="•"/>
      <w:lvlJc w:val="left"/>
      <w:pPr>
        <w:tabs>
          <w:tab w:val="num" w:pos="5040"/>
        </w:tabs>
        <w:ind w:left="5040" w:hanging="360"/>
      </w:pPr>
      <w:rPr>
        <w:rFonts w:ascii="Arial" w:hAnsi="Arial" w:hint="default"/>
      </w:rPr>
    </w:lvl>
    <w:lvl w:ilvl="7" w:tplc="472AAE20" w:tentative="1">
      <w:start w:val="1"/>
      <w:numFmt w:val="bullet"/>
      <w:lvlText w:val="•"/>
      <w:lvlJc w:val="left"/>
      <w:pPr>
        <w:tabs>
          <w:tab w:val="num" w:pos="5760"/>
        </w:tabs>
        <w:ind w:left="5760" w:hanging="360"/>
      </w:pPr>
      <w:rPr>
        <w:rFonts w:ascii="Arial" w:hAnsi="Arial" w:hint="default"/>
      </w:rPr>
    </w:lvl>
    <w:lvl w:ilvl="8" w:tplc="77904E04"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3D105634"/>
    <w:multiLevelType w:val="hybridMultilevel"/>
    <w:tmpl w:val="64487E88"/>
    <w:lvl w:ilvl="0" w:tplc="ACC6CEB8">
      <w:start w:val="1"/>
      <w:numFmt w:val="decimal"/>
      <w:lvlText w:val="%1."/>
      <w:lvlJc w:val="left"/>
      <w:pPr>
        <w:ind w:left="791" w:hanging="360"/>
      </w:pPr>
      <w:rPr>
        <w:b w:val="0"/>
      </w:rPr>
    </w:lvl>
    <w:lvl w:ilvl="1" w:tplc="04090019" w:tentative="1">
      <w:start w:val="1"/>
      <w:numFmt w:val="lowerLetter"/>
      <w:lvlText w:val="%2."/>
      <w:lvlJc w:val="left"/>
      <w:pPr>
        <w:ind w:left="1511" w:hanging="360"/>
      </w:pPr>
    </w:lvl>
    <w:lvl w:ilvl="2" w:tplc="0409001B" w:tentative="1">
      <w:start w:val="1"/>
      <w:numFmt w:val="lowerRoman"/>
      <w:lvlText w:val="%3."/>
      <w:lvlJc w:val="right"/>
      <w:pPr>
        <w:ind w:left="2231" w:hanging="180"/>
      </w:pPr>
    </w:lvl>
    <w:lvl w:ilvl="3" w:tplc="0409000F" w:tentative="1">
      <w:start w:val="1"/>
      <w:numFmt w:val="decimal"/>
      <w:lvlText w:val="%4."/>
      <w:lvlJc w:val="left"/>
      <w:pPr>
        <w:ind w:left="2951" w:hanging="360"/>
      </w:pPr>
    </w:lvl>
    <w:lvl w:ilvl="4" w:tplc="04090019" w:tentative="1">
      <w:start w:val="1"/>
      <w:numFmt w:val="lowerLetter"/>
      <w:lvlText w:val="%5."/>
      <w:lvlJc w:val="left"/>
      <w:pPr>
        <w:ind w:left="3671" w:hanging="360"/>
      </w:pPr>
    </w:lvl>
    <w:lvl w:ilvl="5" w:tplc="0409001B" w:tentative="1">
      <w:start w:val="1"/>
      <w:numFmt w:val="lowerRoman"/>
      <w:lvlText w:val="%6."/>
      <w:lvlJc w:val="right"/>
      <w:pPr>
        <w:ind w:left="4391" w:hanging="180"/>
      </w:pPr>
    </w:lvl>
    <w:lvl w:ilvl="6" w:tplc="0409000F" w:tentative="1">
      <w:start w:val="1"/>
      <w:numFmt w:val="decimal"/>
      <w:lvlText w:val="%7."/>
      <w:lvlJc w:val="left"/>
      <w:pPr>
        <w:ind w:left="5111" w:hanging="360"/>
      </w:pPr>
    </w:lvl>
    <w:lvl w:ilvl="7" w:tplc="04090019" w:tentative="1">
      <w:start w:val="1"/>
      <w:numFmt w:val="lowerLetter"/>
      <w:lvlText w:val="%8."/>
      <w:lvlJc w:val="left"/>
      <w:pPr>
        <w:ind w:left="5831" w:hanging="360"/>
      </w:pPr>
    </w:lvl>
    <w:lvl w:ilvl="8" w:tplc="0409001B" w:tentative="1">
      <w:start w:val="1"/>
      <w:numFmt w:val="lowerRoman"/>
      <w:lvlText w:val="%9."/>
      <w:lvlJc w:val="right"/>
      <w:pPr>
        <w:ind w:left="6551" w:hanging="180"/>
      </w:pPr>
    </w:lvl>
  </w:abstractNum>
  <w:abstractNum w:abstractNumId="18" w15:restartNumberingAfterBreak="0">
    <w:nsid w:val="409D0640"/>
    <w:multiLevelType w:val="hybridMultilevel"/>
    <w:tmpl w:val="0464AC0C"/>
    <w:lvl w:ilvl="0" w:tplc="C382DA54">
      <w:start w:val="1"/>
      <w:numFmt w:val="bullet"/>
      <w:lvlText w:val="•"/>
      <w:lvlJc w:val="left"/>
      <w:pPr>
        <w:tabs>
          <w:tab w:val="num" w:pos="720"/>
        </w:tabs>
        <w:ind w:left="720" w:hanging="360"/>
      </w:pPr>
      <w:rPr>
        <w:rFonts w:ascii="Arial" w:hAnsi="Arial" w:hint="default"/>
      </w:rPr>
    </w:lvl>
    <w:lvl w:ilvl="1" w:tplc="55CCF460" w:tentative="1">
      <w:start w:val="1"/>
      <w:numFmt w:val="bullet"/>
      <w:lvlText w:val="•"/>
      <w:lvlJc w:val="left"/>
      <w:pPr>
        <w:tabs>
          <w:tab w:val="num" w:pos="1440"/>
        </w:tabs>
        <w:ind w:left="1440" w:hanging="360"/>
      </w:pPr>
      <w:rPr>
        <w:rFonts w:ascii="Arial" w:hAnsi="Arial" w:hint="default"/>
      </w:rPr>
    </w:lvl>
    <w:lvl w:ilvl="2" w:tplc="8CCCF22C" w:tentative="1">
      <w:start w:val="1"/>
      <w:numFmt w:val="bullet"/>
      <w:lvlText w:val="•"/>
      <w:lvlJc w:val="left"/>
      <w:pPr>
        <w:tabs>
          <w:tab w:val="num" w:pos="2160"/>
        </w:tabs>
        <w:ind w:left="2160" w:hanging="360"/>
      </w:pPr>
      <w:rPr>
        <w:rFonts w:ascii="Arial" w:hAnsi="Arial" w:hint="default"/>
      </w:rPr>
    </w:lvl>
    <w:lvl w:ilvl="3" w:tplc="0412920C" w:tentative="1">
      <w:start w:val="1"/>
      <w:numFmt w:val="bullet"/>
      <w:lvlText w:val="•"/>
      <w:lvlJc w:val="left"/>
      <w:pPr>
        <w:tabs>
          <w:tab w:val="num" w:pos="2880"/>
        </w:tabs>
        <w:ind w:left="2880" w:hanging="360"/>
      </w:pPr>
      <w:rPr>
        <w:rFonts w:ascii="Arial" w:hAnsi="Arial" w:hint="default"/>
      </w:rPr>
    </w:lvl>
    <w:lvl w:ilvl="4" w:tplc="80083E16" w:tentative="1">
      <w:start w:val="1"/>
      <w:numFmt w:val="bullet"/>
      <w:lvlText w:val="•"/>
      <w:lvlJc w:val="left"/>
      <w:pPr>
        <w:tabs>
          <w:tab w:val="num" w:pos="3600"/>
        </w:tabs>
        <w:ind w:left="3600" w:hanging="360"/>
      </w:pPr>
      <w:rPr>
        <w:rFonts w:ascii="Arial" w:hAnsi="Arial" w:hint="default"/>
      </w:rPr>
    </w:lvl>
    <w:lvl w:ilvl="5" w:tplc="42CAA1DC" w:tentative="1">
      <w:start w:val="1"/>
      <w:numFmt w:val="bullet"/>
      <w:lvlText w:val="•"/>
      <w:lvlJc w:val="left"/>
      <w:pPr>
        <w:tabs>
          <w:tab w:val="num" w:pos="4320"/>
        </w:tabs>
        <w:ind w:left="4320" w:hanging="360"/>
      </w:pPr>
      <w:rPr>
        <w:rFonts w:ascii="Arial" w:hAnsi="Arial" w:hint="default"/>
      </w:rPr>
    </w:lvl>
    <w:lvl w:ilvl="6" w:tplc="E19E2EE8" w:tentative="1">
      <w:start w:val="1"/>
      <w:numFmt w:val="bullet"/>
      <w:lvlText w:val="•"/>
      <w:lvlJc w:val="left"/>
      <w:pPr>
        <w:tabs>
          <w:tab w:val="num" w:pos="5040"/>
        </w:tabs>
        <w:ind w:left="5040" w:hanging="360"/>
      </w:pPr>
      <w:rPr>
        <w:rFonts w:ascii="Arial" w:hAnsi="Arial" w:hint="default"/>
      </w:rPr>
    </w:lvl>
    <w:lvl w:ilvl="7" w:tplc="CF603364" w:tentative="1">
      <w:start w:val="1"/>
      <w:numFmt w:val="bullet"/>
      <w:lvlText w:val="•"/>
      <w:lvlJc w:val="left"/>
      <w:pPr>
        <w:tabs>
          <w:tab w:val="num" w:pos="5760"/>
        </w:tabs>
        <w:ind w:left="5760" w:hanging="360"/>
      </w:pPr>
      <w:rPr>
        <w:rFonts w:ascii="Arial" w:hAnsi="Arial" w:hint="default"/>
      </w:rPr>
    </w:lvl>
    <w:lvl w:ilvl="8" w:tplc="CD9A4BE8"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45E237A4"/>
    <w:multiLevelType w:val="hybridMultilevel"/>
    <w:tmpl w:val="7C3457E2"/>
    <w:lvl w:ilvl="0" w:tplc="04090001">
      <w:start w:val="1"/>
      <w:numFmt w:val="bullet"/>
      <w:lvlText w:val=""/>
      <w:lvlJc w:val="left"/>
      <w:pPr>
        <w:ind w:left="791" w:hanging="360"/>
      </w:pPr>
      <w:rPr>
        <w:rFonts w:ascii="Symbol" w:hAnsi="Symbol" w:hint="default"/>
      </w:rPr>
    </w:lvl>
    <w:lvl w:ilvl="1" w:tplc="04090003">
      <w:start w:val="1"/>
      <w:numFmt w:val="bullet"/>
      <w:lvlText w:val="o"/>
      <w:lvlJc w:val="left"/>
      <w:pPr>
        <w:ind w:left="1511" w:hanging="360"/>
      </w:pPr>
      <w:rPr>
        <w:rFonts w:ascii="Courier New" w:hAnsi="Courier New" w:cs="Courier New" w:hint="default"/>
      </w:rPr>
    </w:lvl>
    <w:lvl w:ilvl="2" w:tplc="04090005" w:tentative="1">
      <w:start w:val="1"/>
      <w:numFmt w:val="bullet"/>
      <w:lvlText w:val=""/>
      <w:lvlJc w:val="left"/>
      <w:pPr>
        <w:ind w:left="2231" w:hanging="360"/>
      </w:pPr>
      <w:rPr>
        <w:rFonts w:ascii="Wingdings" w:hAnsi="Wingdings" w:hint="default"/>
      </w:rPr>
    </w:lvl>
    <w:lvl w:ilvl="3" w:tplc="04090001" w:tentative="1">
      <w:start w:val="1"/>
      <w:numFmt w:val="bullet"/>
      <w:lvlText w:val=""/>
      <w:lvlJc w:val="left"/>
      <w:pPr>
        <w:ind w:left="2951" w:hanging="360"/>
      </w:pPr>
      <w:rPr>
        <w:rFonts w:ascii="Symbol" w:hAnsi="Symbol" w:hint="default"/>
      </w:rPr>
    </w:lvl>
    <w:lvl w:ilvl="4" w:tplc="04090003" w:tentative="1">
      <w:start w:val="1"/>
      <w:numFmt w:val="bullet"/>
      <w:lvlText w:val="o"/>
      <w:lvlJc w:val="left"/>
      <w:pPr>
        <w:ind w:left="3671" w:hanging="360"/>
      </w:pPr>
      <w:rPr>
        <w:rFonts w:ascii="Courier New" w:hAnsi="Courier New" w:cs="Courier New" w:hint="default"/>
      </w:rPr>
    </w:lvl>
    <w:lvl w:ilvl="5" w:tplc="04090005" w:tentative="1">
      <w:start w:val="1"/>
      <w:numFmt w:val="bullet"/>
      <w:lvlText w:val=""/>
      <w:lvlJc w:val="left"/>
      <w:pPr>
        <w:ind w:left="4391" w:hanging="360"/>
      </w:pPr>
      <w:rPr>
        <w:rFonts w:ascii="Wingdings" w:hAnsi="Wingdings" w:hint="default"/>
      </w:rPr>
    </w:lvl>
    <w:lvl w:ilvl="6" w:tplc="04090001" w:tentative="1">
      <w:start w:val="1"/>
      <w:numFmt w:val="bullet"/>
      <w:lvlText w:val=""/>
      <w:lvlJc w:val="left"/>
      <w:pPr>
        <w:ind w:left="5111" w:hanging="360"/>
      </w:pPr>
      <w:rPr>
        <w:rFonts w:ascii="Symbol" w:hAnsi="Symbol" w:hint="default"/>
      </w:rPr>
    </w:lvl>
    <w:lvl w:ilvl="7" w:tplc="04090003" w:tentative="1">
      <w:start w:val="1"/>
      <w:numFmt w:val="bullet"/>
      <w:lvlText w:val="o"/>
      <w:lvlJc w:val="left"/>
      <w:pPr>
        <w:ind w:left="5831" w:hanging="360"/>
      </w:pPr>
      <w:rPr>
        <w:rFonts w:ascii="Courier New" w:hAnsi="Courier New" w:cs="Courier New" w:hint="default"/>
      </w:rPr>
    </w:lvl>
    <w:lvl w:ilvl="8" w:tplc="04090005" w:tentative="1">
      <w:start w:val="1"/>
      <w:numFmt w:val="bullet"/>
      <w:lvlText w:val=""/>
      <w:lvlJc w:val="left"/>
      <w:pPr>
        <w:ind w:left="6551" w:hanging="360"/>
      </w:pPr>
      <w:rPr>
        <w:rFonts w:ascii="Wingdings" w:hAnsi="Wingdings" w:hint="default"/>
      </w:rPr>
    </w:lvl>
  </w:abstractNum>
  <w:abstractNum w:abstractNumId="20" w15:restartNumberingAfterBreak="0">
    <w:nsid w:val="48EA0613"/>
    <w:multiLevelType w:val="hybridMultilevel"/>
    <w:tmpl w:val="63C2987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15:restartNumberingAfterBreak="0">
    <w:nsid w:val="495C02C2"/>
    <w:multiLevelType w:val="hybridMultilevel"/>
    <w:tmpl w:val="1C067946"/>
    <w:lvl w:ilvl="0" w:tplc="08CCE590">
      <w:start w:val="1"/>
      <w:numFmt w:val="bullet"/>
      <w:lvlText w:val="•"/>
      <w:lvlJc w:val="left"/>
      <w:pPr>
        <w:tabs>
          <w:tab w:val="num" w:pos="720"/>
        </w:tabs>
        <w:ind w:left="720" w:hanging="360"/>
      </w:pPr>
      <w:rPr>
        <w:rFonts w:ascii="Arial" w:hAnsi="Arial" w:hint="default"/>
      </w:rPr>
    </w:lvl>
    <w:lvl w:ilvl="1" w:tplc="60EE2102" w:tentative="1">
      <w:start w:val="1"/>
      <w:numFmt w:val="bullet"/>
      <w:lvlText w:val="•"/>
      <w:lvlJc w:val="left"/>
      <w:pPr>
        <w:tabs>
          <w:tab w:val="num" w:pos="1440"/>
        </w:tabs>
        <w:ind w:left="1440" w:hanging="360"/>
      </w:pPr>
      <w:rPr>
        <w:rFonts w:ascii="Arial" w:hAnsi="Arial" w:hint="default"/>
      </w:rPr>
    </w:lvl>
    <w:lvl w:ilvl="2" w:tplc="91DC3E5E" w:tentative="1">
      <w:start w:val="1"/>
      <w:numFmt w:val="bullet"/>
      <w:lvlText w:val="•"/>
      <w:lvlJc w:val="left"/>
      <w:pPr>
        <w:tabs>
          <w:tab w:val="num" w:pos="2160"/>
        </w:tabs>
        <w:ind w:left="2160" w:hanging="360"/>
      </w:pPr>
      <w:rPr>
        <w:rFonts w:ascii="Arial" w:hAnsi="Arial" w:hint="default"/>
      </w:rPr>
    </w:lvl>
    <w:lvl w:ilvl="3" w:tplc="17BE33CA" w:tentative="1">
      <w:start w:val="1"/>
      <w:numFmt w:val="bullet"/>
      <w:lvlText w:val="•"/>
      <w:lvlJc w:val="left"/>
      <w:pPr>
        <w:tabs>
          <w:tab w:val="num" w:pos="2880"/>
        </w:tabs>
        <w:ind w:left="2880" w:hanging="360"/>
      </w:pPr>
      <w:rPr>
        <w:rFonts w:ascii="Arial" w:hAnsi="Arial" w:hint="default"/>
      </w:rPr>
    </w:lvl>
    <w:lvl w:ilvl="4" w:tplc="41908AC4" w:tentative="1">
      <w:start w:val="1"/>
      <w:numFmt w:val="bullet"/>
      <w:lvlText w:val="•"/>
      <w:lvlJc w:val="left"/>
      <w:pPr>
        <w:tabs>
          <w:tab w:val="num" w:pos="3600"/>
        </w:tabs>
        <w:ind w:left="3600" w:hanging="360"/>
      </w:pPr>
      <w:rPr>
        <w:rFonts w:ascii="Arial" w:hAnsi="Arial" w:hint="default"/>
      </w:rPr>
    </w:lvl>
    <w:lvl w:ilvl="5" w:tplc="F152A0DC" w:tentative="1">
      <w:start w:val="1"/>
      <w:numFmt w:val="bullet"/>
      <w:lvlText w:val="•"/>
      <w:lvlJc w:val="left"/>
      <w:pPr>
        <w:tabs>
          <w:tab w:val="num" w:pos="4320"/>
        </w:tabs>
        <w:ind w:left="4320" w:hanging="360"/>
      </w:pPr>
      <w:rPr>
        <w:rFonts w:ascii="Arial" w:hAnsi="Arial" w:hint="default"/>
      </w:rPr>
    </w:lvl>
    <w:lvl w:ilvl="6" w:tplc="BACCBF14" w:tentative="1">
      <w:start w:val="1"/>
      <w:numFmt w:val="bullet"/>
      <w:lvlText w:val="•"/>
      <w:lvlJc w:val="left"/>
      <w:pPr>
        <w:tabs>
          <w:tab w:val="num" w:pos="5040"/>
        </w:tabs>
        <w:ind w:left="5040" w:hanging="360"/>
      </w:pPr>
      <w:rPr>
        <w:rFonts w:ascii="Arial" w:hAnsi="Arial" w:hint="default"/>
      </w:rPr>
    </w:lvl>
    <w:lvl w:ilvl="7" w:tplc="FCEEEB24" w:tentative="1">
      <w:start w:val="1"/>
      <w:numFmt w:val="bullet"/>
      <w:lvlText w:val="•"/>
      <w:lvlJc w:val="left"/>
      <w:pPr>
        <w:tabs>
          <w:tab w:val="num" w:pos="5760"/>
        </w:tabs>
        <w:ind w:left="5760" w:hanging="360"/>
      </w:pPr>
      <w:rPr>
        <w:rFonts w:ascii="Arial" w:hAnsi="Arial" w:hint="default"/>
      </w:rPr>
    </w:lvl>
    <w:lvl w:ilvl="8" w:tplc="6D886F2A" w:tentative="1">
      <w:start w:val="1"/>
      <w:numFmt w:val="bullet"/>
      <w:lvlText w:val="•"/>
      <w:lvlJc w:val="left"/>
      <w:pPr>
        <w:tabs>
          <w:tab w:val="num" w:pos="6480"/>
        </w:tabs>
        <w:ind w:left="6480" w:hanging="360"/>
      </w:pPr>
      <w:rPr>
        <w:rFonts w:ascii="Arial" w:hAnsi="Arial" w:hint="default"/>
      </w:rPr>
    </w:lvl>
  </w:abstractNum>
  <w:abstractNum w:abstractNumId="22" w15:restartNumberingAfterBreak="0">
    <w:nsid w:val="4E597266"/>
    <w:multiLevelType w:val="hybridMultilevel"/>
    <w:tmpl w:val="04B631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FC33DFF"/>
    <w:multiLevelType w:val="hybridMultilevel"/>
    <w:tmpl w:val="60D09E1A"/>
    <w:lvl w:ilvl="0" w:tplc="EC9E1A72">
      <w:start w:val="1"/>
      <w:numFmt w:val="bullet"/>
      <w:lvlText w:val="•"/>
      <w:lvlJc w:val="left"/>
      <w:pPr>
        <w:tabs>
          <w:tab w:val="num" w:pos="720"/>
        </w:tabs>
        <w:ind w:left="720" w:hanging="360"/>
      </w:pPr>
      <w:rPr>
        <w:rFonts w:ascii="Arial" w:hAnsi="Arial" w:hint="default"/>
      </w:rPr>
    </w:lvl>
    <w:lvl w:ilvl="1" w:tplc="EA1AA392" w:tentative="1">
      <w:start w:val="1"/>
      <w:numFmt w:val="bullet"/>
      <w:lvlText w:val="•"/>
      <w:lvlJc w:val="left"/>
      <w:pPr>
        <w:tabs>
          <w:tab w:val="num" w:pos="1440"/>
        </w:tabs>
        <w:ind w:left="1440" w:hanging="360"/>
      </w:pPr>
      <w:rPr>
        <w:rFonts w:ascii="Arial" w:hAnsi="Arial" w:hint="default"/>
      </w:rPr>
    </w:lvl>
    <w:lvl w:ilvl="2" w:tplc="B522805E" w:tentative="1">
      <w:start w:val="1"/>
      <w:numFmt w:val="bullet"/>
      <w:lvlText w:val="•"/>
      <w:lvlJc w:val="left"/>
      <w:pPr>
        <w:tabs>
          <w:tab w:val="num" w:pos="2160"/>
        </w:tabs>
        <w:ind w:left="2160" w:hanging="360"/>
      </w:pPr>
      <w:rPr>
        <w:rFonts w:ascii="Arial" w:hAnsi="Arial" w:hint="default"/>
      </w:rPr>
    </w:lvl>
    <w:lvl w:ilvl="3" w:tplc="07D26674" w:tentative="1">
      <w:start w:val="1"/>
      <w:numFmt w:val="bullet"/>
      <w:lvlText w:val="•"/>
      <w:lvlJc w:val="left"/>
      <w:pPr>
        <w:tabs>
          <w:tab w:val="num" w:pos="2880"/>
        </w:tabs>
        <w:ind w:left="2880" w:hanging="360"/>
      </w:pPr>
      <w:rPr>
        <w:rFonts w:ascii="Arial" w:hAnsi="Arial" w:hint="default"/>
      </w:rPr>
    </w:lvl>
    <w:lvl w:ilvl="4" w:tplc="FD4ACE8A" w:tentative="1">
      <w:start w:val="1"/>
      <w:numFmt w:val="bullet"/>
      <w:lvlText w:val="•"/>
      <w:lvlJc w:val="left"/>
      <w:pPr>
        <w:tabs>
          <w:tab w:val="num" w:pos="3600"/>
        </w:tabs>
        <w:ind w:left="3600" w:hanging="360"/>
      </w:pPr>
      <w:rPr>
        <w:rFonts w:ascii="Arial" w:hAnsi="Arial" w:hint="default"/>
      </w:rPr>
    </w:lvl>
    <w:lvl w:ilvl="5" w:tplc="11C895F0" w:tentative="1">
      <w:start w:val="1"/>
      <w:numFmt w:val="bullet"/>
      <w:lvlText w:val="•"/>
      <w:lvlJc w:val="left"/>
      <w:pPr>
        <w:tabs>
          <w:tab w:val="num" w:pos="4320"/>
        </w:tabs>
        <w:ind w:left="4320" w:hanging="360"/>
      </w:pPr>
      <w:rPr>
        <w:rFonts w:ascii="Arial" w:hAnsi="Arial" w:hint="default"/>
      </w:rPr>
    </w:lvl>
    <w:lvl w:ilvl="6" w:tplc="B20E4664" w:tentative="1">
      <w:start w:val="1"/>
      <w:numFmt w:val="bullet"/>
      <w:lvlText w:val="•"/>
      <w:lvlJc w:val="left"/>
      <w:pPr>
        <w:tabs>
          <w:tab w:val="num" w:pos="5040"/>
        </w:tabs>
        <w:ind w:left="5040" w:hanging="360"/>
      </w:pPr>
      <w:rPr>
        <w:rFonts w:ascii="Arial" w:hAnsi="Arial" w:hint="default"/>
      </w:rPr>
    </w:lvl>
    <w:lvl w:ilvl="7" w:tplc="F9DE4B0E" w:tentative="1">
      <w:start w:val="1"/>
      <w:numFmt w:val="bullet"/>
      <w:lvlText w:val="•"/>
      <w:lvlJc w:val="left"/>
      <w:pPr>
        <w:tabs>
          <w:tab w:val="num" w:pos="5760"/>
        </w:tabs>
        <w:ind w:left="5760" w:hanging="360"/>
      </w:pPr>
      <w:rPr>
        <w:rFonts w:ascii="Arial" w:hAnsi="Arial" w:hint="default"/>
      </w:rPr>
    </w:lvl>
    <w:lvl w:ilvl="8" w:tplc="AA26EF1C" w:tentative="1">
      <w:start w:val="1"/>
      <w:numFmt w:val="bullet"/>
      <w:lvlText w:val="•"/>
      <w:lvlJc w:val="left"/>
      <w:pPr>
        <w:tabs>
          <w:tab w:val="num" w:pos="6480"/>
        </w:tabs>
        <w:ind w:left="6480" w:hanging="360"/>
      </w:pPr>
      <w:rPr>
        <w:rFonts w:ascii="Arial" w:hAnsi="Arial" w:hint="default"/>
      </w:rPr>
    </w:lvl>
  </w:abstractNum>
  <w:abstractNum w:abstractNumId="24" w15:restartNumberingAfterBreak="0">
    <w:nsid w:val="5ECC08DE"/>
    <w:multiLevelType w:val="hybridMultilevel"/>
    <w:tmpl w:val="B8008064"/>
    <w:lvl w:ilvl="0" w:tplc="0C2071A4">
      <w:start w:val="1"/>
      <w:numFmt w:val="bullet"/>
      <w:lvlText w:val="•"/>
      <w:lvlJc w:val="left"/>
      <w:pPr>
        <w:tabs>
          <w:tab w:val="num" w:pos="720"/>
        </w:tabs>
        <w:ind w:left="720" w:hanging="360"/>
      </w:pPr>
      <w:rPr>
        <w:rFonts w:ascii="Arial" w:hAnsi="Arial" w:hint="default"/>
      </w:rPr>
    </w:lvl>
    <w:lvl w:ilvl="1" w:tplc="1AC67BD8" w:tentative="1">
      <w:start w:val="1"/>
      <w:numFmt w:val="bullet"/>
      <w:lvlText w:val="•"/>
      <w:lvlJc w:val="left"/>
      <w:pPr>
        <w:tabs>
          <w:tab w:val="num" w:pos="1440"/>
        </w:tabs>
        <w:ind w:left="1440" w:hanging="360"/>
      </w:pPr>
      <w:rPr>
        <w:rFonts w:ascii="Arial" w:hAnsi="Arial" w:hint="default"/>
      </w:rPr>
    </w:lvl>
    <w:lvl w:ilvl="2" w:tplc="6F127244" w:tentative="1">
      <w:start w:val="1"/>
      <w:numFmt w:val="bullet"/>
      <w:lvlText w:val="•"/>
      <w:lvlJc w:val="left"/>
      <w:pPr>
        <w:tabs>
          <w:tab w:val="num" w:pos="2160"/>
        </w:tabs>
        <w:ind w:left="2160" w:hanging="360"/>
      </w:pPr>
      <w:rPr>
        <w:rFonts w:ascii="Arial" w:hAnsi="Arial" w:hint="default"/>
      </w:rPr>
    </w:lvl>
    <w:lvl w:ilvl="3" w:tplc="3D844E08" w:tentative="1">
      <w:start w:val="1"/>
      <w:numFmt w:val="bullet"/>
      <w:lvlText w:val="•"/>
      <w:lvlJc w:val="left"/>
      <w:pPr>
        <w:tabs>
          <w:tab w:val="num" w:pos="2880"/>
        </w:tabs>
        <w:ind w:left="2880" w:hanging="360"/>
      </w:pPr>
      <w:rPr>
        <w:rFonts w:ascii="Arial" w:hAnsi="Arial" w:hint="default"/>
      </w:rPr>
    </w:lvl>
    <w:lvl w:ilvl="4" w:tplc="EFCE7010" w:tentative="1">
      <w:start w:val="1"/>
      <w:numFmt w:val="bullet"/>
      <w:lvlText w:val="•"/>
      <w:lvlJc w:val="left"/>
      <w:pPr>
        <w:tabs>
          <w:tab w:val="num" w:pos="3600"/>
        </w:tabs>
        <w:ind w:left="3600" w:hanging="360"/>
      </w:pPr>
      <w:rPr>
        <w:rFonts w:ascii="Arial" w:hAnsi="Arial" w:hint="default"/>
      </w:rPr>
    </w:lvl>
    <w:lvl w:ilvl="5" w:tplc="8DCC6BBC" w:tentative="1">
      <w:start w:val="1"/>
      <w:numFmt w:val="bullet"/>
      <w:lvlText w:val="•"/>
      <w:lvlJc w:val="left"/>
      <w:pPr>
        <w:tabs>
          <w:tab w:val="num" w:pos="4320"/>
        </w:tabs>
        <w:ind w:left="4320" w:hanging="360"/>
      </w:pPr>
      <w:rPr>
        <w:rFonts w:ascii="Arial" w:hAnsi="Arial" w:hint="default"/>
      </w:rPr>
    </w:lvl>
    <w:lvl w:ilvl="6" w:tplc="ACA4AF7C" w:tentative="1">
      <w:start w:val="1"/>
      <w:numFmt w:val="bullet"/>
      <w:lvlText w:val="•"/>
      <w:lvlJc w:val="left"/>
      <w:pPr>
        <w:tabs>
          <w:tab w:val="num" w:pos="5040"/>
        </w:tabs>
        <w:ind w:left="5040" w:hanging="360"/>
      </w:pPr>
      <w:rPr>
        <w:rFonts w:ascii="Arial" w:hAnsi="Arial" w:hint="default"/>
      </w:rPr>
    </w:lvl>
    <w:lvl w:ilvl="7" w:tplc="974CC514" w:tentative="1">
      <w:start w:val="1"/>
      <w:numFmt w:val="bullet"/>
      <w:lvlText w:val="•"/>
      <w:lvlJc w:val="left"/>
      <w:pPr>
        <w:tabs>
          <w:tab w:val="num" w:pos="5760"/>
        </w:tabs>
        <w:ind w:left="5760" w:hanging="360"/>
      </w:pPr>
      <w:rPr>
        <w:rFonts w:ascii="Arial" w:hAnsi="Arial" w:hint="default"/>
      </w:rPr>
    </w:lvl>
    <w:lvl w:ilvl="8" w:tplc="1E8678F6" w:tentative="1">
      <w:start w:val="1"/>
      <w:numFmt w:val="bullet"/>
      <w:lvlText w:val="•"/>
      <w:lvlJc w:val="left"/>
      <w:pPr>
        <w:tabs>
          <w:tab w:val="num" w:pos="6480"/>
        </w:tabs>
        <w:ind w:left="6480" w:hanging="360"/>
      </w:pPr>
      <w:rPr>
        <w:rFonts w:ascii="Arial" w:hAnsi="Arial" w:hint="default"/>
      </w:rPr>
    </w:lvl>
  </w:abstractNum>
  <w:abstractNum w:abstractNumId="25" w15:restartNumberingAfterBreak="0">
    <w:nsid w:val="61B93AD1"/>
    <w:multiLevelType w:val="hybridMultilevel"/>
    <w:tmpl w:val="262E298A"/>
    <w:lvl w:ilvl="0" w:tplc="3C2A8D20">
      <w:start w:val="1"/>
      <w:numFmt w:val="upperLetter"/>
      <w:lvlText w:val="%1."/>
      <w:lvlJc w:val="left"/>
      <w:pPr>
        <w:ind w:left="945" w:hanging="360"/>
      </w:pPr>
      <w:rPr>
        <w:rFonts w:hint="default"/>
      </w:rPr>
    </w:lvl>
    <w:lvl w:ilvl="1" w:tplc="04090019" w:tentative="1">
      <w:start w:val="1"/>
      <w:numFmt w:val="lowerLetter"/>
      <w:lvlText w:val="%2."/>
      <w:lvlJc w:val="left"/>
      <w:pPr>
        <w:ind w:left="1665" w:hanging="360"/>
      </w:pPr>
    </w:lvl>
    <w:lvl w:ilvl="2" w:tplc="0409001B" w:tentative="1">
      <w:start w:val="1"/>
      <w:numFmt w:val="lowerRoman"/>
      <w:lvlText w:val="%3."/>
      <w:lvlJc w:val="right"/>
      <w:pPr>
        <w:ind w:left="2385" w:hanging="180"/>
      </w:pPr>
    </w:lvl>
    <w:lvl w:ilvl="3" w:tplc="0409000F" w:tentative="1">
      <w:start w:val="1"/>
      <w:numFmt w:val="decimal"/>
      <w:lvlText w:val="%4."/>
      <w:lvlJc w:val="left"/>
      <w:pPr>
        <w:ind w:left="3105" w:hanging="360"/>
      </w:pPr>
    </w:lvl>
    <w:lvl w:ilvl="4" w:tplc="04090019" w:tentative="1">
      <w:start w:val="1"/>
      <w:numFmt w:val="lowerLetter"/>
      <w:lvlText w:val="%5."/>
      <w:lvlJc w:val="left"/>
      <w:pPr>
        <w:ind w:left="3825" w:hanging="360"/>
      </w:pPr>
    </w:lvl>
    <w:lvl w:ilvl="5" w:tplc="0409001B" w:tentative="1">
      <w:start w:val="1"/>
      <w:numFmt w:val="lowerRoman"/>
      <w:lvlText w:val="%6."/>
      <w:lvlJc w:val="right"/>
      <w:pPr>
        <w:ind w:left="4545" w:hanging="180"/>
      </w:pPr>
    </w:lvl>
    <w:lvl w:ilvl="6" w:tplc="0409000F" w:tentative="1">
      <w:start w:val="1"/>
      <w:numFmt w:val="decimal"/>
      <w:lvlText w:val="%7."/>
      <w:lvlJc w:val="left"/>
      <w:pPr>
        <w:ind w:left="5265" w:hanging="360"/>
      </w:pPr>
    </w:lvl>
    <w:lvl w:ilvl="7" w:tplc="04090019" w:tentative="1">
      <w:start w:val="1"/>
      <w:numFmt w:val="lowerLetter"/>
      <w:lvlText w:val="%8."/>
      <w:lvlJc w:val="left"/>
      <w:pPr>
        <w:ind w:left="5985" w:hanging="360"/>
      </w:pPr>
    </w:lvl>
    <w:lvl w:ilvl="8" w:tplc="0409001B" w:tentative="1">
      <w:start w:val="1"/>
      <w:numFmt w:val="lowerRoman"/>
      <w:lvlText w:val="%9."/>
      <w:lvlJc w:val="right"/>
      <w:pPr>
        <w:ind w:left="6705" w:hanging="180"/>
      </w:pPr>
    </w:lvl>
  </w:abstractNum>
  <w:abstractNum w:abstractNumId="26" w15:restartNumberingAfterBreak="0">
    <w:nsid w:val="6B3802B8"/>
    <w:multiLevelType w:val="hybridMultilevel"/>
    <w:tmpl w:val="D93C6866"/>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start w:val="1"/>
      <w:numFmt w:val="bullet"/>
      <w:lvlText w:val=""/>
      <w:lvlJc w:val="left"/>
      <w:pPr>
        <w:ind w:left="3960" w:hanging="360"/>
      </w:pPr>
      <w:rPr>
        <w:rFonts w:ascii="Symbol" w:hAnsi="Symbol" w:hint="default"/>
      </w:rPr>
    </w:lvl>
    <w:lvl w:ilvl="4" w:tplc="04090003">
      <w:start w:val="1"/>
      <w:numFmt w:val="bullet"/>
      <w:lvlText w:val="o"/>
      <w:lvlJc w:val="left"/>
      <w:pPr>
        <w:ind w:left="4680" w:hanging="360"/>
      </w:pPr>
      <w:rPr>
        <w:rFonts w:ascii="Courier New" w:hAnsi="Courier New" w:cs="Courier New" w:hint="default"/>
      </w:rPr>
    </w:lvl>
    <w:lvl w:ilvl="5" w:tplc="04090005">
      <w:start w:val="1"/>
      <w:numFmt w:val="bullet"/>
      <w:lvlText w:val=""/>
      <w:lvlJc w:val="left"/>
      <w:pPr>
        <w:ind w:left="5400" w:hanging="360"/>
      </w:pPr>
      <w:rPr>
        <w:rFonts w:ascii="Wingdings" w:hAnsi="Wingdings" w:hint="default"/>
      </w:rPr>
    </w:lvl>
    <w:lvl w:ilvl="6" w:tplc="04090001">
      <w:start w:val="1"/>
      <w:numFmt w:val="bullet"/>
      <w:lvlText w:val=""/>
      <w:lvlJc w:val="left"/>
      <w:pPr>
        <w:ind w:left="6120" w:hanging="360"/>
      </w:pPr>
      <w:rPr>
        <w:rFonts w:ascii="Symbol" w:hAnsi="Symbol" w:hint="default"/>
      </w:rPr>
    </w:lvl>
    <w:lvl w:ilvl="7" w:tplc="04090003">
      <w:start w:val="1"/>
      <w:numFmt w:val="bullet"/>
      <w:lvlText w:val="o"/>
      <w:lvlJc w:val="left"/>
      <w:pPr>
        <w:ind w:left="6840" w:hanging="360"/>
      </w:pPr>
      <w:rPr>
        <w:rFonts w:ascii="Courier New" w:hAnsi="Courier New" w:cs="Courier New" w:hint="default"/>
      </w:rPr>
    </w:lvl>
    <w:lvl w:ilvl="8" w:tplc="04090005">
      <w:start w:val="1"/>
      <w:numFmt w:val="bullet"/>
      <w:lvlText w:val=""/>
      <w:lvlJc w:val="left"/>
      <w:pPr>
        <w:ind w:left="7560" w:hanging="360"/>
      </w:pPr>
      <w:rPr>
        <w:rFonts w:ascii="Wingdings" w:hAnsi="Wingdings" w:hint="default"/>
      </w:rPr>
    </w:lvl>
  </w:abstractNum>
  <w:abstractNum w:abstractNumId="27" w15:restartNumberingAfterBreak="0">
    <w:nsid w:val="7BE55567"/>
    <w:multiLevelType w:val="hybridMultilevel"/>
    <w:tmpl w:val="13FE7BAC"/>
    <w:lvl w:ilvl="0" w:tplc="F1F02286">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F727A3F"/>
    <w:multiLevelType w:val="hybridMultilevel"/>
    <w:tmpl w:val="4A48FD5E"/>
    <w:lvl w:ilvl="0" w:tplc="869EBDE4">
      <w:start w:val="1"/>
      <w:numFmt w:val="bullet"/>
      <w:lvlText w:val="•"/>
      <w:lvlJc w:val="left"/>
      <w:pPr>
        <w:tabs>
          <w:tab w:val="num" w:pos="720"/>
        </w:tabs>
        <w:ind w:left="720" w:hanging="360"/>
      </w:pPr>
      <w:rPr>
        <w:rFonts w:ascii="Arial" w:hAnsi="Arial" w:hint="default"/>
      </w:rPr>
    </w:lvl>
    <w:lvl w:ilvl="1" w:tplc="56883806" w:tentative="1">
      <w:start w:val="1"/>
      <w:numFmt w:val="bullet"/>
      <w:lvlText w:val="•"/>
      <w:lvlJc w:val="left"/>
      <w:pPr>
        <w:tabs>
          <w:tab w:val="num" w:pos="1440"/>
        </w:tabs>
        <w:ind w:left="1440" w:hanging="360"/>
      </w:pPr>
      <w:rPr>
        <w:rFonts w:ascii="Arial" w:hAnsi="Arial" w:hint="default"/>
      </w:rPr>
    </w:lvl>
    <w:lvl w:ilvl="2" w:tplc="CB8C4440" w:tentative="1">
      <w:start w:val="1"/>
      <w:numFmt w:val="bullet"/>
      <w:lvlText w:val="•"/>
      <w:lvlJc w:val="left"/>
      <w:pPr>
        <w:tabs>
          <w:tab w:val="num" w:pos="2160"/>
        </w:tabs>
        <w:ind w:left="2160" w:hanging="360"/>
      </w:pPr>
      <w:rPr>
        <w:rFonts w:ascii="Arial" w:hAnsi="Arial" w:hint="default"/>
      </w:rPr>
    </w:lvl>
    <w:lvl w:ilvl="3" w:tplc="DF3E08E6" w:tentative="1">
      <w:start w:val="1"/>
      <w:numFmt w:val="bullet"/>
      <w:lvlText w:val="•"/>
      <w:lvlJc w:val="left"/>
      <w:pPr>
        <w:tabs>
          <w:tab w:val="num" w:pos="2880"/>
        </w:tabs>
        <w:ind w:left="2880" w:hanging="360"/>
      </w:pPr>
      <w:rPr>
        <w:rFonts w:ascii="Arial" w:hAnsi="Arial" w:hint="default"/>
      </w:rPr>
    </w:lvl>
    <w:lvl w:ilvl="4" w:tplc="A726F026" w:tentative="1">
      <w:start w:val="1"/>
      <w:numFmt w:val="bullet"/>
      <w:lvlText w:val="•"/>
      <w:lvlJc w:val="left"/>
      <w:pPr>
        <w:tabs>
          <w:tab w:val="num" w:pos="3600"/>
        </w:tabs>
        <w:ind w:left="3600" w:hanging="360"/>
      </w:pPr>
      <w:rPr>
        <w:rFonts w:ascii="Arial" w:hAnsi="Arial" w:hint="default"/>
      </w:rPr>
    </w:lvl>
    <w:lvl w:ilvl="5" w:tplc="78B4F228" w:tentative="1">
      <w:start w:val="1"/>
      <w:numFmt w:val="bullet"/>
      <w:lvlText w:val="•"/>
      <w:lvlJc w:val="left"/>
      <w:pPr>
        <w:tabs>
          <w:tab w:val="num" w:pos="4320"/>
        </w:tabs>
        <w:ind w:left="4320" w:hanging="360"/>
      </w:pPr>
      <w:rPr>
        <w:rFonts w:ascii="Arial" w:hAnsi="Arial" w:hint="default"/>
      </w:rPr>
    </w:lvl>
    <w:lvl w:ilvl="6" w:tplc="972E2EA2" w:tentative="1">
      <w:start w:val="1"/>
      <w:numFmt w:val="bullet"/>
      <w:lvlText w:val="•"/>
      <w:lvlJc w:val="left"/>
      <w:pPr>
        <w:tabs>
          <w:tab w:val="num" w:pos="5040"/>
        </w:tabs>
        <w:ind w:left="5040" w:hanging="360"/>
      </w:pPr>
      <w:rPr>
        <w:rFonts w:ascii="Arial" w:hAnsi="Arial" w:hint="default"/>
      </w:rPr>
    </w:lvl>
    <w:lvl w:ilvl="7" w:tplc="4DFE7FDC" w:tentative="1">
      <w:start w:val="1"/>
      <w:numFmt w:val="bullet"/>
      <w:lvlText w:val="•"/>
      <w:lvlJc w:val="left"/>
      <w:pPr>
        <w:tabs>
          <w:tab w:val="num" w:pos="5760"/>
        </w:tabs>
        <w:ind w:left="5760" w:hanging="360"/>
      </w:pPr>
      <w:rPr>
        <w:rFonts w:ascii="Arial" w:hAnsi="Arial" w:hint="default"/>
      </w:rPr>
    </w:lvl>
    <w:lvl w:ilvl="8" w:tplc="A6BE4F26" w:tentative="1">
      <w:start w:val="1"/>
      <w:numFmt w:val="bullet"/>
      <w:lvlText w:val="•"/>
      <w:lvlJc w:val="left"/>
      <w:pPr>
        <w:tabs>
          <w:tab w:val="num" w:pos="6480"/>
        </w:tabs>
        <w:ind w:left="6480" w:hanging="360"/>
      </w:pPr>
      <w:rPr>
        <w:rFonts w:ascii="Arial" w:hAnsi="Arial" w:hint="default"/>
      </w:rPr>
    </w:lvl>
  </w:abstractNum>
  <w:num w:numId="1">
    <w:abstractNumId w:val="3"/>
  </w:num>
  <w:num w:numId="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20"/>
  </w:num>
  <w:num w:numId="6">
    <w:abstractNumId w:val="9"/>
  </w:num>
  <w:num w:numId="7">
    <w:abstractNumId w:val="6"/>
  </w:num>
  <w:num w:numId="8">
    <w:abstractNumId w:val="19"/>
  </w:num>
  <w:num w:numId="9">
    <w:abstractNumId w:val="27"/>
  </w:num>
  <w:num w:numId="10">
    <w:abstractNumId w:val="25"/>
  </w:num>
  <w:num w:numId="11">
    <w:abstractNumId w:val="26"/>
  </w:num>
  <w:num w:numId="12">
    <w:abstractNumId w:val="26"/>
  </w:num>
  <w:num w:numId="13">
    <w:abstractNumId w:val="4"/>
  </w:num>
  <w:num w:numId="14">
    <w:abstractNumId w:val="11"/>
  </w:num>
  <w:num w:numId="15">
    <w:abstractNumId w:val="8"/>
  </w:num>
  <w:num w:numId="16">
    <w:abstractNumId w:val="17"/>
  </w:num>
  <w:num w:numId="17">
    <w:abstractNumId w:val="28"/>
  </w:num>
  <w:num w:numId="18">
    <w:abstractNumId w:val="7"/>
  </w:num>
  <w:num w:numId="19">
    <w:abstractNumId w:val="0"/>
  </w:num>
  <w:num w:numId="20">
    <w:abstractNumId w:val="12"/>
  </w:num>
  <w:num w:numId="21">
    <w:abstractNumId w:val="16"/>
  </w:num>
  <w:num w:numId="22">
    <w:abstractNumId w:val="13"/>
  </w:num>
  <w:num w:numId="23">
    <w:abstractNumId w:val="1"/>
  </w:num>
  <w:num w:numId="24">
    <w:abstractNumId w:val="23"/>
  </w:num>
  <w:num w:numId="25">
    <w:abstractNumId w:val="24"/>
  </w:num>
  <w:num w:numId="26">
    <w:abstractNumId w:val="21"/>
  </w:num>
  <w:num w:numId="27">
    <w:abstractNumId w:val="18"/>
  </w:num>
  <w:num w:numId="28">
    <w:abstractNumId w:val="10"/>
  </w:num>
  <w:num w:numId="29">
    <w:abstractNumId w:val="15"/>
  </w:num>
  <w:num w:numId="30">
    <w:abstractNumId w:val="14"/>
  </w:num>
  <w:num w:numId="31">
    <w:abstractNumId w:val="22"/>
  </w:num>
  <w:num w:numId="32">
    <w:abstractNumId w:val="26"/>
  </w:num>
  <w:num w:numId="33">
    <w:abstractNumId w:val="22"/>
  </w:num>
  <w:num w:numId="3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2BB7"/>
    <w:rsid w:val="00013C5D"/>
    <w:rsid w:val="000203D0"/>
    <w:rsid w:val="000547A5"/>
    <w:rsid w:val="00055243"/>
    <w:rsid w:val="00062897"/>
    <w:rsid w:val="0006371E"/>
    <w:rsid w:val="000732A7"/>
    <w:rsid w:val="000B2C31"/>
    <w:rsid w:val="000B6974"/>
    <w:rsid w:val="000B71BE"/>
    <w:rsid w:val="000D4779"/>
    <w:rsid w:val="000F0545"/>
    <w:rsid w:val="000F1EA2"/>
    <w:rsid w:val="001011C2"/>
    <w:rsid w:val="00115E5C"/>
    <w:rsid w:val="00126092"/>
    <w:rsid w:val="0013349B"/>
    <w:rsid w:val="00136435"/>
    <w:rsid w:val="001368CD"/>
    <w:rsid w:val="001374BF"/>
    <w:rsid w:val="00155E9C"/>
    <w:rsid w:val="00171611"/>
    <w:rsid w:val="001833BC"/>
    <w:rsid w:val="00183F5C"/>
    <w:rsid w:val="001B6E17"/>
    <w:rsid w:val="001C434B"/>
    <w:rsid w:val="001C4533"/>
    <w:rsid w:val="001C6EBD"/>
    <w:rsid w:val="00227F48"/>
    <w:rsid w:val="00232CFB"/>
    <w:rsid w:val="00244E9D"/>
    <w:rsid w:val="0026204F"/>
    <w:rsid w:val="00265A9F"/>
    <w:rsid w:val="00297F18"/>
    <w:rsid w:val="002A5469"/>
    <w:rsid w:val="002B21A7"/>
    <w:rsid w:val="002B5158"/>
    <w:rsid w:val="002F12DB"/>
    <w:rsid w:val="002F1DDC"/>
    <w:rsid w:val="00302863"/>
    <w:rsid w:val="00306616"/>
    <w:rsid w:val="00330290"/>
    <w:rsid w:val="003329CB"/>
    <w:rsid w:val="00336DC2"/>
    <w:rsid w:val="00346CC2"/>
    <w:rsid w:val="00361321"/>
    <w:rsid w:val="00375A6D"/>
    <w:rsid w:val="003A08A1"/>
    <w:rsid w:val="003C40EB"/>
    <w:rsid w:val="003D307A"/>
    <w:rsid w:val="003E0FFC"/>
    <w:rsid w:val="003E6061"/>
    <w:rsid w:val="0042622F"/>
    <w:rsid w:val="00443798"/>
    <w:rsid w:val="00451219"/>
    <w:rsid w:val="0045522B"/>
    <w:rsid w:val="0046336B"/>
    <w:rsid w:val="004650C3"/>
    <w:rsid w:val="00474348"/>
    <w:rsid w:val="0048506C"/>
    <w:rsid w:val="00487581"/>
    <w:rsid w:val="00494258"/>
    <w:rsid w:val="004A6528"/>
    <w:rsid w:val="004B5F46"/>
    <w:rsid w:val="004C6418"/>
    <w:rsid w:val="0050152B"/>
    <w:rsid w:val="00506A0F"/>
    <w:rsid w:val="005131EB"/>
    <w:rsid w:val="00515194"/>
    <w:rsid w:val="00525093"/>
    <w:rsid w:val="0052518F"/>
    <w:rsid w:val="00537753"/>
    <w:rsid w:val="00537A04"/>
    <w:rsid w:val="00543C10"/>
    <w:rsid w:val="00555EE0"/>
    <w:rsid w:val="00582861"/>
    <w:rsid w:val="00584054"/>
    <w:rsid w:val="005A43A9"/>
    <w:rsid w:val="005C21B2"/>
    <w:rsid w:val="005C360C"/>
    <w:rsid w:val="0060491E"/>
    <w:rsid w:val="00611729"/>
    <w:rsid w:val="0062537C"/>
    <w:rsid w:val="00634BF2"/>
    <w:rsid w:val="00635269"/>
    <w:rsid w:val="006744A4"/>
    <w:rsid w:val="00685F40"/>
    <w:rsid w:val="006A14CD"/>
    <w:rsid w:val="006D2F8F"/>
    <w:rsid w:val="006D58CF"/>
    <w:rsid w:val="006E6F05"/>
    <w:rsid w:val="007000BF"/>
    <w:rsid w:val="007217EB"/>
    <w:rsid w:val="0072592C"/>
    <w:rsid w:val="007324A8"/>
    <w:rsid w:val="00734079"/>
    <w:rsid w:val="007379D9"/>
    <w:rsid w:val="00756AE5"/>
    <w:rsid w:val="007572B5"/>
    <w:rsid w:val="00766068"/>
    <w:rsid w:val="00767BF0"/>
    <w:rsid w:val="00785E36"/>
    <w:rsid w:val="007C1EA7"/>
    <w:rsid w:val="007D221F"/>
    <w:rsid w:val="00805E26"/>
    <w:rsid w:val="00810E9F"/>
    <w:rsid w:val="00817E39"/>
    <w:rsid w:val="00850EE6"/>
    <w:rsid w:val="0085507C"/>
    <w:rsid w:val="008618BA"/>
    <w:rsid w:val="008676AA"/>
    <w:rsid w:val="00883BCC"/>
    <w:rsid w:val="008919CC"/>
    <w:rsid w:val="008A0736"/>
    <w:rsid w:val="008B79E7"/>
    <w:rsid w:val="008C519C"/>
    <w:rsid w:val="008D2457"/>
    <w:rsid w:val="008D6174"/>
    <w:rsid w:val="008E4AEF"/>
    <w:rsid w:val="008E4CD4"/>
    <w:rsid w:val="008E667F"/>
    <w:rsid w:val="00906940"/>
    <w:rsid w:val="00964CA6"/>
    <w:rsid w:val="009728A6"/>
    <w:rsid w:val="00974071"/>
    <w:rsid w:val="009757C2"/>
    <w:rsid w:val="009938DD"/>
    <w:rsid w:val="00993D8C"/>
    <w:rsid w:val="009A26FC"/>
    <w:rsid w:val="009D5E33"/>
    <w:rsid w:val="009D6AF5"/>
    <w:rsid w:val="009F2306"/>
    <w:rsid w:val="009F6A28"/>
    <w:rsid w:val="00A0170B"/>
    <w:rsid w:val="00A07B8C"/>
    <w:rsid w:val="00A249F7"/>
    <w:rsid w:val="00A317DB"/>
    <w:rsid w:val="00A353A7"/>
    <w:rsid w:val="00A438CE"/>
    <w:rsid w:val="00A46EE1"/>
    <w:rsid w:val="00A5101C"/>
    <w:rsid w:val="00A539E2"/>
    <w:rsid w:val="00A732DE"/>
    <w:rsid w:val="00A73E8F"/>
    <w:rsid w:val="00A81AD4"/>
    <w:rsid w:val="00A8524D"/>
    <w:rsid w:val="00A8788C"/>
    <w:rsid w:val="00A955FD"/>
    <w:rsid w:val="00AA699A"/>
    <w:rsid w:val="00AB4AC5"/>
    <w:rsid w:val="00AB63E3"/>
    <w:rsid w:val="00AD1310"/>
    <w:rsid w:val="00AE1DF9"/>
    <w:rsid w:val="00AE320C"/>
    <w:rsid w:val="00AE72EB"/>
    <w:rsid w:val="00AF5396"/>
    <w:rsid w:val="00B22E0F"/>
    <w:rsid w:val="00B24A55"/>
    <w:rsid w:val="00B51BC8"/>
    <w:rsid w:val="00B55BE2"/>
    <w:rsid w:val="00B67F34"/>
    <w:rsid w:val="00B722BC"/>
    <w:rsid w:val="00B9260B"/>
    <w:rsid w:val="00B9610E"/>
    <w:rsid w:val="00BF2952"/>
    <w:rsid w:val="00C003F6"/>
    <w:rsid w:val="00C05561"/>
    <w:rsid w:val="00C654E1"/>
    <w:rsid w:val="00C72BB7"/>
    <w:rsid w:val="00C815F9"/>
    <w:rsid w:val="00C82511"/>
    <w:rsid w:val="00C86AF9"/>
    <w:rsid w:val="00C94C84"/>
    <w:rsid w:val="00CC09F1"/>
    <w:rsid w:val="00CD7BEB"/>
    <w:rsid w:val="00CE4EC2"/>
    <w:rsid w:val="00CE72EB"/>
    <w:rsid w:val="00CF2FF5"/>
    <w:rsid w:val="00D06489"/>
    <w:rsid w:val="00D47CE8"/>
    <w:rsid w:val="00D62F8F"/>
    <w:rsid w:val="00DB5FF5"/>
    <w:rsid w:val="00DB7784"/>
    <w:rsid w:val="00DC018E"/>
    <w:rsid w:val="00DF2894"/>
    <w:rsid w:val="00DF4692"/>
    <w:rsid w:val="00DF6FB6"/>
    <w:rsid w:val="00E100DA"/>
    <w:rsid w:val="00E2734E"/>
    <w:rsid w:val="00E3208F"/>
    <w:rsid w:val="00E36C50"/>
    <w:rsid w:val="00E43F87"/>
    <w:rsid w:val="00E634CC"/>
    <w:rsid w:val="00E71220"/>
    <w:rsid w:val="00E87E97"/>
    <w:rsid w:val="00EA1EE2"/>
    <w:rsid w:val="00EA20BE"/>
    <w:rsid w:val="00EC07A8"/>
    <w:rsid w:val="00ED5281"/>
    <w:rsid w:val="00F0412D"/>
    <w:rsid w:val="00F1200F"/>
    <w:rsid w:val="00F26DE9"/>
    <w:rsid w:val="00F31AE6"/>
    <w:rsid w:val="00F71D09"/>
    <w:rsid w:val="00F7553B"/>
    <w:rsid w:val="00F82440"/>
    <w:rsid w:val="00F83DD0"/>
    <w:rsid w:val="00F8536E"/>
    <w:rsid w:val="00F87F4D"/>
    <w:rsid w:val="00F92881"/>
    <w:rsid w:val="00FA035F"/>
    <w:rsid w:val="00FA1C2B"/>
    <w:rsid w:val="00FC19EA"/>
    <w:rsid w:val="00FF45E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7488E23"/>
  <w15:chartTrackingRefBased/>
  <w15:docId w15:val="{DE84A199-2E72-47EB-BF59-F5B8A527FD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2BB7"/>
    <w:pPr>
      <w:spacing w:line="256" w:lineRule="auto"/>
    </w:pPr>
  </w:style>
  <w:style w:type="paragraph" w:styleId="Heading1">
    <w:name w:val="heading 1"/>
    <w:basedOn w:val="Normal"/>
    <w:next w:val="Normal"/>
    <w:link w:val="Heading1Char"/>
    <w:autoRedefine/>
    <w:qFormat/>
    <w:rsid w:val="00AD1310"/>
    <w:pPr>
      <w:keepNext/>
      <w:spacing w:before="240" w:after="240" w:line="264" w:lineRule="auto"/>
      <w:jc w:val="center"/>
      <w:outlineLvl w:val="0"/>
    </w:pPr>
    <w:rPr>
      <w:rFonts w:ascii="Tahoma" w:eastAsiaTheme="majorEastAsia" w:hAnsi="Tahoma" w:cs="Tahoma"/>
      <w:b/>
      <w:smallCaps/>
      <w:color w:val="000080"/>
      <w:kern w:val="32"/>
      <w:sz w:val="32"/>
      <w:szCs w:val="32"/>
      <w:lang w:val="en-GB"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References"/>
    <w:basedOn w:val="Normal"/>
    <w:link w:val="ListParagraphChar"/>
    <w:uiPriority w:val="34"/>
    <w:qFormat/>
    <w:rsid w:val="00C72BB7"/>
    <w:pPr>
      <w:ind w:left="720"/>
      <w:contextualSpacing/>
    </w:pPr>
  </w:style>
  <w:style w:type="table" w:styleId="TableGrid">
    <w:name w:val="Table Grid"/>
    <w:basedOn w:val="TableNormal"/>
    <w:uiPriority w:val="39"/>
    <w:rsid w:val="00C72BB7"/>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9F2306"/>
    <w:pPr>
      <w:tabs>
        <w:tab w:val="center" w:pos="4680"/>
        <w:tab w:val="right" w:pos="9360"/>
      </w:tabs>
      <w:spacing w:after="0" w:line="240" w:lineRule="auto"/>
    </w:pPr>
  </w:style>
  <w:style w:type="character" w:customStyle="1" w:styleId="HeaderChar">
    <w:name w:val="Header Char"/>
    <w:basedOn w:val="DefaultParagraphFont"/>
    <w:link w:val="Header"/>
    <w:uiPriority w:val="99"/>
    <w:rsid w:val="009F2306"/>
  </w:style>
  <w:style w:type="paragraph" w:styleId="Footer">
    <w:name w:val="footer"/>
    <w:basedOn w:val="Normal"/>
    <w:link w:val="FooterChar"/>
    <w:uiPriority w:val="99"/>
    <w:unhideWhenUsed/>
    <w:rsid w:val="009F2306"/>
    <w:pPr>
      <w:tabs>
        <w:tab w:val="center" w:pos="4680"/>
        <w:tab w:val="right" w:pos="9360"/>
      </w:tabs>
      <w:spacing w:after="0" w:line="240" w:lineRule="auto"/>
    </w:pPr>
  </w:style>
  <w:style w:type="character" w:customStyle="1" w:styleId="FooterChar">
    <w:name w:val="Footer Char"/>
    <w:basedOn w:val="DefaultParagraphFont"/>
    <w:link w:val="Footer"/>
    <w:uiPriority w:val="99"/>
    <w:rsid w:val="009F2306"/>
  </w:style>
  <w:style w:type="paragraph" w:styleId="NormalWeb">
    <w:name w:val="Normal (Web)"/>
    <w:basedOn w:val="Normal"/>
    <w:uiPriority w:val="99"/>
    <w:semiHidden/>
    <w:unhideWhenUsed/>
    <w:rsid w:val="00ED5281"/>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013C5D"/>
    <w:rPr>
      <w:color w:val="0563C1" w:themeColor="hyperlink"/>
      <w:u w:val="single"/>
    </w:rPr>
  </w:style>
  <w:style w:type="paragraph" w:styleId="BalloonText">
    <w:name w:val="Balloon Text"/>
    <w:basedOn w:val="Normal"/>
    <w:link w:val="BalloonTextChar"/>
    <w:uiPriority w:val="99"/>
    <w:semiHidden/>
    <w:unhideWhenUsed/>
    <w:rsid w:val="00F71D0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71D09"/>
    <w:rPr>
      <w:rFonts w:ascii="Segoe UI" w:hAnsi="Segoe UI" w:cs="Segoe UI"/>
      <w:sz w:val="18"/>
      <w:szCs w:val="18"/>
    </w:rPr>
  </w:style>
  <w:style w:type="character" w:styleId="UnresolvedMention">
    <w:name w:val="Unresolved Mention"/>
    <w:basedOn w:val="DefaultParagraphFont"/>
    <w:uiPriority w:val="99"/>
    <w:semiHidden/>
    <w:unhideWhenUsed/>
    <w:rsid w:val="00964CA6"/>
    <w:rPr>
      <w:color w:val="605E5C"/>
      <w:shd w:val="clear" w:color="auto" w:fill="E1DFDD"/>
    </w:rPr>
  </w:style>
  <w:style w:type="character" w:customStyle="1" w:styleId="ListParagraphChar">
    <w:name w:val="List Paragraph Char"/>
    <w:aliases w:val="References Char"/>
    <w:basedOn w:val="DefaultParagraphFont"/>
    <w:link w:val="ListParagraph"/>
    <w:uiPriority w:val="34"/>
    <w:locked/>
    <w:rsid w:val="00A81AD4"/>
  </w:style>
  <w:style w:type="character" w:customStyle="1" w:styleId="Heading1Char">
    <w:name w:val="Heading 1 Char"/>
    <w:basedOn w:val="DefaultParagraphFont"/>
    <w:link w:val="Heading1"/>
    <w:rsid w:val="00AD1310"/>
    <w:rPr>
      <w:rFonts w:ascii="Tahoma" w:eastAsiaTheme="majorEastAsia" w:hAnsi="Tahoma" w:cs="Tahoma"/>
      <w:b/>
      <w:smallCaps/>
      <w:color w:val="000080"/>
      <w:kern w:val="32"/>
      <w:sz w:val="32"/>
      <w:szCs w:val="32"/>
      <w:lang w:val="en-GB" w:eastAsia="es-ES"/>
    </w:rPr>
  </w:style>
  <w:style w:type="character" w:styleId="CommentReference">
    <w:name w:val="annotation reference"/>
    <w:basedOn w:val="DefaultParagraphFont"/>
    <w:uiPriority w:val="99"/>
    <w:semiHidden/>
    <w:unhideWhenUsed/>
    <w:rsid w:val="00AD1310"/>
    <w:rPr>
      <w:sz w:val="16"/>
      <w:szCs w:val="16"/>
    </w:rPr>
  </w:style>
  <w:style w:type="paragraph" w:styleId="CommentText">
    <w:name w:val="annotation text"/>
    <w:basedOn w:val="Normal"/>
    <w:link w:val="CommentTextChar"/>
    <w:uiPriority w:val="99"/>
    <w:semiHidden/>
    <w:unhideWhenUsed/>
    <w:rsid w:val="00AD1310"/>
    <w:pPr>
      <w:spacing w:before="120" w:after="0" w:line="240" w:lineRule="auto"/>
      <w:jc w:val="both"/>
    </w:pPr>
    <w:rPr>
      <w:rFonts w:ascii="Tahoma" w:eastAsia="Times New Roman" w:hAnsi="Tahoma" w:cs="Times New Roman"/>
      <w:bCs/>
      <w:sz w:val="20"/>
      <w:szCs w:val="20"/>
      <w:lang w:val="fr-FR" w:eastAsia="es-ES"/>
    </w:rPr>
  </w:style>
  <w:style w:type="character" w:customStyle="1" w:styleId="CommentTextChar">
    <w:name w:val="Comment Text Char"/>
    <w:basedOn w:val="DefaultParagraphFont"/>
    <w:link w:val="CommentText"/>
    <w:uiPriority w:val="99"/>
    <w:semiHidden/>
    <w:rsid w:val="00AD1310"/>
    <w:rPr>
      <w:rFonts w:ascii="Tahoma" w:eastAsia="Times New Roman" w:hAnsi="Tahoma" w:cs="Times New Roman"/>
      <w:bCs/>
      <w:sz w:val="20"/>
      <w:szCs w:val="20"/>
      <w:lang w:val="fr-FR"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5081882">
      <w:bodyDiv w:val="1"/>
      <w:marLeft w:val="0"/>
      <w:marRight w:val="0"/>
      <w:marTop w:val="0"/>
      <w:marBottom w:val="0"/>
      <w:divBdr>
        <w:top w:val="none" w:sz="0" w:space="0" w:color="auto"/>
        <w:left w:val="none" w:sz="0" w:space="0" w:color="auto"/>
        <w:bottom w:val="none" w:sz="0" w:space="0" w:color="auto"/>
        <w:right w:val="none" w:sz="0" w:space="0" w:color="auto"/>
      </w:divBdr>
    </w:div>
    <w:div w:id="146409790">
      <w:bodyDiv w:val="1"/>
      <w:marLeft w:val="0"/>
      <w:marRight w:val="0"/>
      <w:marTop w:val="0"/>
      <w:marBottom w:val="0"/>
      <w:divBdr>
        <w:top w:val="none" w:sz="0" w:space="0" w:color="auto"/>
        <w:left w:val="none" w:sz="0" w:space="0" w:color="auto"/>
        <w:bottom w:val="none" w:sz="0" w:space="0" w:color="auto"/>
        <w:right w:val="none" w:sz="0" w:space="0" w:color="auto"/>
      </w:divBdr>
      <w:divsChild>
        <w:div w:id="178741362">
          <w:marLeft w:val="1786"/>
          <w:marRight w:val="0"/>
          <w:marTop w:val="533"/>
          <w:marBottom w:val="0"/>
          <w:divBdr>
            <w:top w:val="none" w:sz="0" w:space="0" w:color="auto"/>
            <w:left w:val="none" w:sz="0" w:space="0" w:color="auto"/>
            <w:bottom w:val="none" w:sz="0" w:space="0" w:color="auto"/>
            <w:right w:val="none" w:sz="0" w:space="0" w:color="auto"/>
          </w:divBdr>
        </w:div>
        <w:div w:id="1295984418">
          <w:marLeft w:val="1786"/>
          <w:marRight w:val="0"/>
          <w:marTop w:val="533"/>
          <w:marBottom w:val="0"/>
          <w:divBdr>
            <w:top w:val="none" w:sz="0" w:space="0" w:color="auto"/>
            <w:left w:val="none" w:sz="0" w:space="0" w:color="auto"/>
            <w:bottom w:val="none" w:sz="0" w:space="0" w:color="auto"/>
            <w:right w:val="none" w:sz="0" w:space="0" w:color="auto"/>
          </w:divBdr>
        </w:div>
        <w:div w:id="1429621895">
          <w:marLeft w:val="1786"/>
          <w:marRight w:val="0"/>
          <w:marTop w:val="533"/>
          <w:marBottom w:val="0"/>
          <w:divBdr>
            <w:top w:val="none" w:sz="0" w:space="0" w:color="auto"/>
            <w:left w:val="none" w:sz="0" w:space="0" w:color="auto"/>
            <w:bottom w:val="none" w:sz="0" w:space="0" w:color="auto"/>
            <w:right w:val="none" w:sz="0" w:space="0" w:color="auto"/>
          </w:divBdr>
        </w:div>
      </w:divsChild>
    </w:div>
    <w:div w:id="178744482">
      <w:bodyDiv w:val="1"/>
      <w:marLeft w:val="0"/>
      <w:marRight w:val="0"/>
      <w:marTop w:val="0"/>
      <w:marBottom w:val="0"/>
      <w:divBdr>
        <w:top w:val="none" w:sz="0" w:space="0" w:color="auto"/>
        <w:left w:val="none" w:sz="0" w:space="0" w:color="auto"/>
        <w:bottom w:val="none" w:sz="0" w:space="0" w:color="auto"/>
        <w:right w:val="none" w:sz="0" w:space="0" w:color="auto"/>
      </w:divBdr>
      <w:divsChild>
        <w:div w:id="89745949">
          <w:marLeft w:val="907"/>
          <w:marRight w:val="0"/>
          <w:marTop w:val="533"/>
          <w:marBottom w:val="0"/>
          <w:divBdr>
            <w:top w:val="none" w:sz="0" w:space="0" w:color="auto"/>
            <w:left w:val="none" w:sz="0" w:space="0" w:color="auto"/>
            <w:bottom w:val="none" w:sz="0" w:space="0" w:color="auto"/>
            <w:right w:val="none" w:sz="0" w:space="0" w:color="auto"/>
          </w:divBdr>
        </w:div>
        <w:div w:id="1304844674">
          <w:marLeft w:val="907"/>
          <w:marRight w:val="0"/>
          <w:marTop w:val="533"/>
          <w:marBottom w:val="0"/>
          <w:divBdr>
            <w:top w:val="none" w:sz="0" w:space="0" w:color="auto"/>
            <w:left w:val="none" w:sz="0" w:space="0" w:color="auto"/>
            <w:bottom w:val="none" w:sz="0" w:space="0" w:color="auto"/>
            <w:right w:val="none" w:sz="0" w:space="0" w:color="auto"/>
          </w:divBdr>
        </w:div>
        <w:div w:id="1965190312">
          <w:marLeft w:val="907"/>
          <w:marRight w:val="0"/>
          <w:marTop w:val="533"/>
          <w:marBottom w:val="0"/>
          <w:divBdr>
            <w:top w:val="none" w:sz="0" w:space="0" w:color="auto"/>
            <w:left w:val="none" w:sz="0" w:space="0" w:color="auto"/>
            <w:bottom w:val="none" w:sz="0" w:space="0" w:color="auto"/>
            <w:right w:val="none" w:sz="0" w:space="0" w:color="auto"/>
          </w:divBdr>
        </w:div>
      </w:divsChild>
    </w:div>
    <w:div w:id="182789796">
      <w:bodyDiv w:val="1"/>
      <w:marLeft w:val="0"/>
      <w:marRight w:val="0"/>
      <w:marTop w:val="0"/>
      <w:marBottom w:val="0"/>
      <w:divBdr>
        <w:top w:val="none" w:sz="0" w:space="0" w:color="auto"/>
        <w:left w:val="none" w:sz="0" w:space="0" w:color="auto"/>
        <w:bottom w:val="none" w:sz="0" w:space="0" w:color="auto"/>
        <w:right w:val="none" w:sz="0" w:space="0" w:color="auto"/>
      </w:divBdr>
      <w:divsChild>
        <w:div w:id="1137527073">
          <w:marLeft w:val="907"/>
          <w:marRight w:val="0"/>
          <w:marTop w:val="533"/>
          <w:marBottom w:val="0"/>
          <w:divBdr>
            <w:top w:val="none" w:sz="0" w:space="0" w:color="auto"/>
            <w:left w:val="none" w:sz="0" w:space="0" w:color="auto"/>
            <w:bottom w:val="none" w:sz="0" w:space="0" w:color="auto"/>
            <w:right w:val="none" w:sz="0" w:space="0" w:color="auto"/>
          </w:divBdr>
        </w:div>
        <w:div w:id="2110850838">
          <w:marLeft w:val="907"/>
          <w:marRight w:val="0"/>
          <w:marTop w:val="533"/>
          <w:marBottom w:val="0"/>
          <w:divBdr>
            <w:top w:val="none" w:sz="0" w:space="0" w:color="auto"/>
            <w:left w:val="none" w:sz="0" w:space="0" w:color="auto"/>
            <w:bottom w:val="none" w:sz="0" w:space="0" w:color="auto"/>
            <w:right w:val="none" w:sz="0" w:space="0" w:color="auto"/>
          </w:divBdr>
        </w:div>
      </w:divsChild>
    </w:div>
    <w:div w:id="527110816">
      <w:bodyDiv w:val="1"/>
      <w:marLeft w:val="0"/>
      <w:marRight w:val="0"/>
      <w:marTop w:val="0"/>
      <w:marBottom w:val="0"/>
      <w:divBdr>
        <w:top w:val="none" w:sz="0" w:space="0" w:color="auto"/>
        <w:left w:val="none" w:sz="0" w:space="0" w:color="auto"/>
        <w:bottom w:val="none" w:sz="0" w:space="0" w:color="auto"/>
        <w:right w:val="none" w:sz="0" w:space="0" w:color="auto"/>
      </w:divBdr>
    </w:div>
    <w:div w:id="597181415">
      <w:bodyDiv w:val="1"/>
      <w:marLeft w:val="0"/>
      <w:marRight w:val="0"/>
      <w:marTop w:val="0"/>
      <w:marBottom w:val="0"/>
      <w:divBdr>
        <w:top w:val="none" w:sz="0" w:space="0" w:color="auto"/>
        <w:left w:val="none" w:sz="0" w:space="0" w:color="auto"/>
        <w:bottom w:val="none" w:sz="0" w:space="0" w:color="auto"/>
        <w:right w:val="none" w:sz="0" w:space="0" w:color="auto"/>
      </w:divBdr>
    </w:div>
    <w:div w:id="601424170">
      <w:bodyDiv w:val="1"/>
      <w:marLeft w:val="0"/>
      <w:marRight w:val="0"/>
      <w:marTop w:val="0"/>
      <w:marBottom w:val="0"/>
      <w:divBdr>
        <w:top w:val="none" w:sz="0" w:space="0" w:color="auto"/>
        <w:left w:val="none" w:sz="0" w:space="0" w:color="auto"/>
        <w:bottom w:val="none" w:sz="0" w:space="0" w:color="auto"/>
        <w:right w:val="none" w:sz="0" w:space="0" w:color="auto"/>
      </w:divBdr>
      <w:divsChild>
        <w:div w:id="985550746">
          <w:marLeft w:val="907"/>
          <w:marRight w:val="0"/>
          <w:marTop w:val="533"/>
          <w:marBottom w:val="0"/>
          <w:divBdr>
            <w:top w:val="none" w:sz="0" w:space="0" w:color="auto"/>
            <w:left w:val="none" w:sz="0" w:space="0" w:color="auto"/>
            <w:bottom w:val="none" w:sz="0" w:space="0" w:color="auto"/>
            <w:right w:val="none" w:sz="0" w:space="0" w:color="auto"/>
          </w:divBdr>
        </w:div>
        <w:div w:id="1908952080">
          <w:marLeft w:val="907"/>
          <w:marRight w:val="0"/>
          <w:marTop w:val="533"/>
          <w:marBottom w:val="0"/>
          <w:divBdr>
            <w:top w:val="none" w:sz="0" w:space="0" w:color="auto"/>
            <w:left w:val="none" w:sz="0" w:space="0" w:color="auto"/>
            <w:bottom w:val="none" w:sz="0" w:space="0" w:color="auto"/>
            <w:right w:val="none" w:sz="0" w:space="0" w:color="auto"/>
          </w:divBdr>
        </w:div>
        <w:div w:id="2013532346">
          <w:marLeft w:val="907"/>
          <w:marRight w:val="0"/>
          <w:marTop w:val="533"/>
          <w:marBottom w:val="0"/>
          <w:divBdr>
            <w:top w:val="none" w:sz="0" w:space="0" w:color="auto"/>
            <w:left w:val="none" w:sz="0" w:space="0" w:color="auto"/>
            <w:bottom w:val="none" w:sz="0" w:space="0" w:color="auto"/>
            <w:right w:val="none" w:sz="0" w:space="0" w:color="auto"/>
          </w:divBdr>
        </w:div>
      </w:divsChild>
    </w:div>
    <w:div w:id="660474160">
      <w:bodyDiv w:val="1"/>
      <w:marLeft w:val="0"/>
      <w:marRight w:val="0"/>
      <w:marTop w:val="0"/>
      <w:marBottom w:val="0"/>
      <w:divBdr>
        <w:top w:val="none" w:sz="0" w:space="0" w:color="auto"/>
        <w:left w:val="none" w:sz="0" w:space="0" w:color="auto"/>
        <w:bottom w:val="none" w:sz="0" w:space="0" w:color="auto"/>
        <w:right w:val="none" w:sz="0" w:space="0" w:color="auto"/>
      </w:divBdr>
    </w:div>
    <w:div w:id="917791624">
      <w:bodyDiv w:val="1"/>
      <w:marLeft w:val="0"/>
      <w:marRight w:val="0"/>
      <w:marTop w:val="0"/>
      <w:marBottom w:val="0"/>
      <w:divBdr>
        <w:top w:val="none" w:sz="0" w:space="0" w:color="auto"/>
        <w:left w:val="none" w:sz="0" w:space="0" w:color="auto"/>
        <w:bottom w:val="none" w:sz="0" w:space="0" w:color="auto"/>
        <w:right w:val="none" w:sz="0" w:space="0" w:color="auto"/>
      </w:divBdr>
    </w:div>
    <w:div w:id="1154956732">
      <w:bodyDiv w:val="1"/>
      <w:marLeft w:val="0"/>
      <w:marRight w:val="0"/>
      <w:marTop w:val="0"/>
      <w:marBottom w:val="0"/>
      <w:divBdr>
        <w:top w:val="none" w:sz="0" w:space="0" w:color="auto"/>
        <w:left w:val="none" w:sz="0" w:space="0" w:color="auto"/>
        <w:bottom w:val="none" w:sz="0" w:space="0" w:color="auto"/>
        <w:right w:val="none" w:sz="0" w:space="0" w:color="auto"/>
      </w:divBdr>
      <w:divsChild>
        <w:div w:id="346492665">
          <w:marLeft w:val="720"/>
          <w:marRight w:val="0"/>
          <w:marTop w:val="0"/>
          <w:marBottom w:val="0"/>
          <w:divBdr>
            <w:top w:val="none" w:sz="0" w:space="0" w:color="auto"/>
            <w:left w:val="none" w:sz="0" w:space="0" w:color="auto"/>
            <w:bottom w:val="none" w:sz="0" w:space="0" w:color="auto"/>
            <w:right w:val="none" w:sz="0" w:space="0" w:color="auto"/>
          </w:divBdr>
        </w:div>
        <w:div w:id="1097210620">
          <w:marLeft w:val="720"/>
          <w:marRight w:val="0"/>
          <w:marTop w:val="0"/>
          <w:marBottom w:val="0"/>
          <w:divBdr>
            <w:top w:val="none" w:sz="0" w:space="0" w:color="auto"/>
            <w:left w:val="none" w:sz="0" w:space="0" w:color="auto"/>
            <w:bottom w:val="none" w:sz="0" w:space="0" w:color="auto"/>
            <w:right w:val="none" w:sz="0" w:space="0" w:color="auto"/>
          </w:divBdr>
        </w:div>
        <w:div w:id="1656296045">
          <w:marLeft w:val="720"/>
          <w:marRight w:val="0"/>
          <w:marTop w:val="0"/>
          <w:marBottom w:val="0"/>
          <w:divBdr>
            <w:top w:val="none" w:sz="0" w:space="0" w:color="auto"/>
            <w:left w:val="none" w:sz="0" w:space="0" w:color="auto"/>
            <w:bottom w:val="none" w:sz="0" w:space="0" w:color="auto"/>
            <w:right w:val="none" w:sz="0" w:space="0" w:color="auto"/>
          </w:divBdr>
        </w:div>
      </w:divsChild>
    </w:div>
    <w:div w:id="1169174941">
      <w:bodyDiv w:val="1"/>
      <w:marLeft w:val="0"/>
      <w:marRight w:val="0"/>
      <w:marTop w:val="0"/>
      <w:marBottom w:val="0"/>
      <w:divBdr>
        <w:top w:val="none" w:sz="0" w:space="0" w:color="auto"/>
        <w:left w:val="none" w:sz="0" w:space="0" w:color="auto"/>
        <w:bottom w:val="none" w:sz="0" w:space="0" w:color="auto"/>
        <w:right w:val="none" w:sz="0" w:space="0" w:color="auto"/>
      </w:divBdr>
    </w:div>
    <w:div w:id="1192261627">
      <w:bodyDiv w:val="1"/>
      <w:marLeft w:val="0"/>
      <w:marRight w:val="0"/>
      <w:marTop w:val="0"/>
      <w:marBottom w:val="0"/>
      <w:divBdr>
        <w:top w:val="none" w:sz="0" w:space="0" w:color="auto"/>
        <w:left w:val="none" w:sz="0" w:space="0" w:color="auto"/>
        <w:bottom w:val="none" w:sz="0" w:space="0" w:color="auto"/>
        <w:right w:val="none" w:sz="0" w:space="0" w:color="auto"/>
      </w:divBdr>
      <w:divsChild>
        <w:div w:id="259874364">
          <w:marLeft w:val="720"/>
          <w:marRight w:val="0"/>
          <w:marTop w:val="533"/>
          <w:marBottom w:val="0"/>
          <w:divBdr>
            <w:top w:val="none" w:sz="0" w:space="0" w:color="auto"/>
            <w:left w:val="none" w:sz="0" w:space="0" w:color="auto"/>
            <w:bottom w:val="none" w:sz="0" w:space="0" w:color="auto"/>
            <w:right w:val="none" w:sz="0" w:space="0" w:color="auto"/>
          </w:divBdr>
        </w:div>
      </w:divsChild>
    </w:div>
    <w:div w:id="1278103418">
      <w:bodyDiv w:val="1"/>
      <w:marLeft w:val="0"/>
      <w:marRight w:val="0"/>
      <w:marTop w:val="0"/>
      <w:marBottom w:val="0"/>
      <w:divBdr>
        <w:top w:val="none" w:sz="0" w:space="0" w:color="auto"/>
        <w:left w:val="none" w:sz="0" w:space="0" w:color="auto"/>
        <w:bottom w:val="none" w:sz="0" w:space="0" w:color="auto"/>
        <w:right w:val="none" w:sz="0" w:space="0" w:color="auto"/>
      </w:divBdr>
    </w:div>
    <w:div w:id="1338920369">
      <w:bodyDiv w:val="1"/>
      <w:marLeft w:val="0"/>
      <w:marRight w:val="0"/>
      <w:marTop w:val="0"/>
      <w:marBottom w:val="0"/>
      <w:divBdr>
        <w:top w:val="none" w:sz="0" w:space="0" w:color="auto"/>
        <w:left w:val="none" w:sz="0" w:space="0" w:color="auto"/>
        <w:bottom w:val="none" w:sz="0" w:space="0" w:color="auto"/>
        <w:right w:val="none" w:sz="0" w:space="0" w:color="auto"/>
      </w:divBdr>
    </w:div>
    <w:div w:id="1487356438">
      <w:bodyDiv w:val="1"/>
      <w:marLeft w:val="0"/>
      <w:marRight w:val="0"/>
      <w:marTop w:val="0"/>
      <w:marBottom w:val="0"/>
      <w:divBdr>
        <w:top w:val="none" w:sz="0" w:space="0" w:color="auto"/>
        <w:left w:val="none" w:sz="0" w:space="0" w:color="auto"/>
        <w:bottom w:val="none" w:sz="0" w:space="0" w:color="auto"/>
        <w:right w:val="none" w:sz="0" w:space="0" w:color="auto"/>
      </w:divBdr>
      <w:divsChild>
        <w:div w:id="580605853">
          <w:marLeft w:val="547"/>
          <w:marRight w:val="0"/>
          <w:marTop w:val="86"/>
          <w:marBottom w:val="120"/>
          <w:divBdr>
            <w:top w:val="none" w:sz="0" w:space="0" w:color="auto"/>
            <w:left w:val="none" w:sz="0" w:space="0" w:color="auto"/>
            <w:bottom w:val="none" w:sz="0" w:space="0" w:color="auto"/>
            <w:right w:val="none" w:sz="0" w:space="0" w:color="auto"/>
          </w:divBdr>
        </w:div>
        <w:div w:id="938296250">
          <w:marLeft w:val="547"/>
          <w:marRight w:val="0"/>
          <w:marTop w:val="86"/>
          <w:marBottom w:val="120"/>
          <w:divBdr>
            <w:top w:val="none" w:sz="0" w:space="0" w:color="auto"/>
            <w:left w:val="none" w:sz="0" w:space="0" w:color="auto"/>
            <w:bottom w:val="none" w:sz="0" w:space="0" w:color="auto"/>
            <w:right w:val="none" w:sz="0" w:space="0" w:color="auto"/>
          </w:divBdr>
        </w:div>
        <w:div w:id="1212884515">
          <w:marLeft w:val="547"/>
          <w:marRight w:val="0"/>
          <w:marTop w:val="86"/>
          <w:marBottom w:val="120"/>
          <w:divBdr>
            <w:top w:val="none" w:sz="0" w:space="0" w:color="auto"/>
            <w:left w:val="none" w:sz="0" w:space="0" w:color="auto"/>
            <w:bottom w:val="none" w:sz="0" w:space="0" w:color="auto"/>
            <w:right w:val="none" w:sz="0" w:space="0" w:color="auto"/>
          </w:divBdr>
        </w:div>
      </w:divsChild>
    </w:div>
    <w:div w:id="1497769441">
      <w:bodyDiv w:val="1"/>
      <w:marLeft w:val="0"/>
      <w:marRight w:val="0"/>
      <w:marTop w:val="0"/>
      <w:marBottom w:val="0"/>
      <w:divBdr>
        <w:top w:val="none" w:sz="0" w:space="0" w:color="auto"/>
        <w:left w:val="none" w:sz="0" w:space="0" w:color="auto"/>
        <w:bottom w:val="none" w:sz="0" w:space="0" w:color="auto"/>
        <w:right w:val="none" w:sz="0" w:space="0" w:color="auto"/>
      </w:divBdr>
    </w:div>
    <w:div w:id="1535733166">
      <w:bodyDiv w:val="1"/>
      <w:marLeft w:val="0"/>
      <w:marRight w:val="0"/>
      <w:marTop w:val="0"/>
      <w:marBottom w:val="0"/>
      <w:divBdr>
        <w:top w:val="none" w:sz="0" w:space="0" w:color="auto"/>
        <w:left w:val="none" w:sz="0" w:space="0" w:color="auto"/>
        <w:bottom w:val="none" w:sz="0" w:space="0" w:color="auto"/>
        <w:right w:val="none" w:sz="0" w:space="0" w:color="auto"/>
      </w:divBdr>
      <w:divsChild>
        <w:div w:id="1445466691">
          <w:marLeft w:val="907"/>
          <w:marRight w:val="0"/>
          <w:marTop w:val="533"/>
          <w:marBottom w:val="0"/>
          <w:divBdr>
            <w:top w:val="none" w:sz="0" w:space="0" w:color="auto"/>
            <w:left w:val="none" w:sz="0" w:space="0" w:color="auto"/>
            <w:bottom w:val="none" w:sz="0" w:space="0" w:color="auto"/>
            <w:right w:val="none" w:sz="0" w:space="0" w:color="auto"/>
          </w:divBdr>
        </w:div>
        <w:div w:id="1916088646">
          <w:marLeft w:val="907"/>
          <w:marRight w:val="0"/>
          <w:marTop w:val="533"/>
          <w:marBottom w:val="0"/>
          <w:divBdr>
            <w:top w:val="none" w:sz="0" w:space="0" w:color="auto"/>
            <w:left w:val="none" w:sz="0" w:space="0" w:color="auto"/>
            <w:bottom w:val="none" w:sz="0" w:space="0" w:color="auto"/>
            <w:right w:val="none" w:sz="0" w:space="0" w:color="auto"/>
          </w:divBdr>
        </w:div>
      </w:divsChild>
    </w:div>
    <w:div w:id="1633512546">
      <w:bodyDiv w:val="1"/>
      <w:marLeft w:val="0"/>
      <w:marRight w:val="0"/>
      <w:marTop w:val="0"/>
      <w:marBottom w:val="0"/>
      <w:divBdr>
        <w:top w:val="none" w:sz="0" w:space="0" w:color="auto"/>
        <w:left w:val="none" w:sz="0" w:space="0" w:color="auto"/>
        <w:bottom w:val="none" w:sz="0" w:space="0" w:color="auto"/>
        <w:right w:val="none" w:sz="0" w:space="0" w:color="auto"/>
      </w:divBdr>
      <w:divsChild>
        <w:div w:id="833573035">
          <w:marLeft w:val="907"/>
          <w:marRight w:val="0"/>
          <w:marTop w:val="533"/>
          <w:marBottom w:val="0"/>
          <w:divBdr>
            <w:top w:val="none" w:sz="0" w:space="0" w:color="auto"/>
            <w:left w:val="none" w:sz="0" w:space="0" w:color="auto"/>
            <w:bottom w:val="none" w:sz="0" w:space="0" w:color="auto"/>
            <w:right w:val="none" w:sz="0" w:space="0" w:color="auto"/>
          </w:divBdr>
        </w:div>
        <w:div w:id="1760366970">
          <w:marLeft w:val="907"/>
          <w:marRight w:val="0"/>
          <w:marTop w:val="533"/>
          <w:marBottom w:val="0"/>
          <w:divBdr>
            <w:top w:val="none" w:sz="0" w:space="0" w:color="auto"/>
            <w:left w:val="none" w:sz="0" w:space="0" w:color="auto"/>
            <w:bottom w:val="none" w:sz="0" w:space="0" w:color="auto"/>
            <w:right w:val="none" w:sz="0" w:space="0" w:color="auto"/>
          </w:divBdr>
        </w:div>
        <w:div w:id="1859781257">
          <w:marLeft w:val="907"/>
          <w:marRight w:val="0"/>
          <w:marTop w:val="533"/>
          <w:marBottom w:val="0"/>
          <w:divBdr>
            <w:top w:val="none" w:sz="0" w:space="0" w:color="auto"/>
            <w:left w:val="none" w:sz="0" w:space="0" w:color="auto"/>
            <w:bottom w:val="none" w:sz="0" w:space="0" w:color="auto"/>
            <w:right w:val="none" w:sz="0" w:space="0" w:color="auto"/>
          </w:divBdr>
        </w:div>
      </w:divsChild>
    </w:div>
    <w:div w:id="1846361870">
      <w:bodyDiv w:val="1"/>
      <w:marLeft w:val="0"/>
      <w:marRight w:val="0"/>
      <w:marTop w:val="0"/>
      <w:marBottom w:val="0"/>
      <w:divBdr>
        <w:top w:val="none" w:sz="0" w:space="0" w:color="auto"/>
        <w:left w:val="none" w:sz="0" w:space="0" w:color="auto"/>
        <w:bottom w:val="none" w:sz="0" w:space="0" w:color="auto"/>
        <w:right w:val="none" w:sz="0" w:space="0" w:color="auto"/>
      </w:divBdr>
      <w:divsChild>
        <w:div w:id="1484271248">
          <w:marLeft w:val="547"/>
          <w:marRight w:val="0"/>
          <w:marTop w:val="0"/>
          <w:marBottom w:val="0"/>
          <w:divBdr>
            <w:top w:val="none" w:sz="0" w:space="0" w:color="auto"/>
            <w:left w:val="none" w:sz="0" w:space="0" w:color="auto"/>
            <w:bottom w:val="none" w:sz="0" w:space="0" w:color="auto"/>
            <w:right w:val="none" w:sz="0" w:space="0" w:color="auto"/>
          </w:divBdr>
        </w:div>
      </w:divsChild>
    </w:div>
    <w:div w:id="1998342487">
      <w:bodyDiv w:val="1"/>
      <w:marLeft w:val="0"/>
      <w:marRight w:val="0"/>
      <w:marTop w:val="0"/>
      <w:marBottom w:val="0"/>
      <w:divBdr>
        <w:top w:val="none" w:sz="0" w:space="0" w:color="auto"/>
        <w:left w:val="none" w:sz="0" w:space="0" w:color="auto"/>
        <w:bottom w:val="none" w:sz="0" w:space="0" w:color="auto"/>
        <w:right w:val="none" w:sz="0" w:space="0" w:color="auto"/>
      </w:divBdr>
      <w:divsChild>
        <w:div w:id="1760255952">
          <w:marLeft w:val="907"/>
          <w:marRight w:val="0"/>
          <w:marTop w:val="533"/>
          <w:marBottom w:val="0"/>
          <w:divBdr>
            <w:top w:val="none" w:sz="0" w:space="0" w:color="auto"/>
            <w:left w:val="none" w:sz="0" w:space="0" w:color="auto"/>
            <w:bottom w:val="none" w:sz="0" w:space="0" w:color="auto"/>
            <w:right w:val="none" w:sz="0" w:space="0" w:color="auto"/>
          </w:divBdr>
        </w:div>
        <w:div w:id="1775516586">
          <w:marLeft w:val="907"/>
          <w:marRight w:val="0"/>
          <w:marTop w:val="533"/>
          <w:marBottom w:val="0"/>
          <w:divBdr>
            <w:top w:val="none" w:sz="0" w:space="0" w:color="auto"/>
            <w:left w:val="none" w:sz="0" w:space="0" w:color="auto"/>
            <w:bottom w:val="none" w:sz="0" w:space="0" w:color="auto"/>
            <w:right w:val="none" w:sz="0" w:space="0" w:color="auto"/>
          </w:divBdr>
        </w:div>
      </w:divsChild>
    </w:div>
    <w:div w:id="1999963817">
      <w:bodyDiv w:val="1"/>
      <w:marLeft w:val="0"/>
      <w:marRight w:val="0"/>
      <w:marTop w:val="0"/>
      <w:marBottom w:val="0"/>
      <w:divBdr>
        <w:top w:val="none" w:sz="0" w:space="0" w:color="auto"/>
        <w:left w:val="none" w:sz="0" w:space="0" w:color="auto"/>
        <w:bottom w:val="none" w:sz="0" w:space="0" w:color="auto"/>
        <w:right w:val="none" w:sz="0" w:space="0" w:color="auto"/>
      </w:divBdr>
    </w:div>
    <w:div w:id="2142453200">
      <w:bodyDiv w:val="1"/>
      <w:marLeft w:val="0"/>
      <w:marRight w:val="0"/>
      <w:marTop w:val="0"/>
      <w:marBottom w:val="0"/>
      <w:divBdr>
        <w:top w:val="none" w:sz="0" w:space="0" w:color="auto"/>
        <w:left w:val="none" w:sz="0" w:space="0" w:color="auto"/>
        <w:bottom w:val="none" w:sz="0" w:space="0" w:color="auto"/>
        <w:right w:val="none" w:sz="0" w:space="0" w:color="auto"/>
      </w:divBdr>
      <w:divsChild>
        <w:div w:id="259799447">
          <w:marLeft w:val="907"/>
          <w:marRight w:val="0"/>
          <w:marTop w:val="533"/>
          <w:marBottom w:val="0"/>
          <w:divBdr>
            <w:top w:val="none" w:sz="0" w:space="0" w:color="auto"/>
            <w:left w:val="none" w:sz="0" w:space="0" w:color="auto"/>
            <w:bottom w:val="none" w:sz="0" w:space="0" w:color="auto"/>
            <w:right w:val="none" w:sz="0" w:space="0" w:color="auto"/>
          </w:divBdr>
        </w:div>
        <w:div w:id="670109264">
          <w:marLeft w:val="907"/>
          <w:marRight w:val="0"/>
          <w:marTop w:val="533"/>
          <w:marBottom w:val="0"/>
          <w:divBdr>
            <w:top w:val="none" w:sz="0" w:space="0" w:color="auto"/>
            <w:left w:val="none" w:sz="0" w:space="0" w:color="auto"/>
            <w:bottom w:val="none" w:sz="0" w:space="0" w:color="auto"/>
            <w:right w:val="none" w:sz="0" w:space="0" w:color="auto"/>
          </w:divBdr>
        </w:div>
        <w:div w:id="1833375326">
          <w:marLeft w:val="907"/>
          <w:marRight w:val="0"/>
          <w:marTop w:val="533"/>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urveymonkey.com/r/STP2019facilitatorsENG"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chart" Target="charts/chart1.xml"/><Relationship Id="rId12" Type="http://schemas.openxmlformats.org/officeDocument/2006/relationships/hyperlink" Target="mailto:learning@spherestandards.org"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learning@spherestandards.org"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www.surveymonkey.com/r/spheretesten"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surveymonkey.com/r/STP2019studiersENG" TargetMode="Externa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fr-FR" sz="1200" b="0" i="0" baseline="0">
                <a:effectLst/>
              </a:rPr>
              <a:t>Skills–knowledge–attitide</a:t>
            </a:r>
            <a:r>
              <a:rPr lang="en-US" sz="1200" b="0" i="0" baseline="0">
                <a:effectLst/>
              </a:rPr>
              <a:t> ratio</a:t>
            </a:r>
            <a:endParaRPr lang="de-DE" sz="1050">
              <a:effectLst/>
            </a:endParaRPr>
          </a:p>
        </c:rich>
      </c:tx>
      <c:overlay val="0"/>
      <c:spPr>
        <a:noFill/>
        <a:ln>
          <a:noFill/>
        </a:ln>
        <a:effectLst/>
      </c:spPr>
    </c:title>
    <c:autoTitleDeleted val="0"/>
    <c:plotArea>
      <c:layout/>
      <c:pieChart>
        <c:varyColors val="1"/>
        <c:ser>
          <c:idx val="0"/>
          <c:order val="0"/>
          <c:tx>
            <c:strRef>
              <c:f>Sheet1!$B$1</c:f>
              <c:strCache>
                <c:ptCount val="1"/>
                <c:pt idx="0">
                  <c:v>SKA Ratio</c:v>
                </c:pt>
              </c:strCache>
            </c:strRef>
          </c:tx>
          <c:dPt>
            <c:idx val="0"/>
            <c:bubble3D val="0"/>
            <c:spPr>
              <a:solidFill>
                <a:schemeClr val="accent1"/>
              </a:solidFill>
              <a:ln w="19050">
                <a:solidFill>
                  <a:schemeClr val="lt1"/>
                </a:solidFill>
              </a:ln>
              <a:effectLst/>
            </c:spPr>
            <c:extLst>
              <c:ext xmlns:c16="http://schemas.microsoft.com/office/drawing/2014/chart" uri="{C3380CC4-5D6E-409C-BE32-E72D297353CC}">
                <c16:uniqueId val="{00000001-D8D4-486D-BD02-9A52C1867AFA}"/>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D8D4-486D-BD02-9A52C1867AFA}"/>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5-D8D4-486D-BD02-9A52C1867AFA}"/>
              </c:ext>
            </c:extLst>
          </c:dPt>
          <c:cat>
            <c:strRef>
              <c:f>Sheet1!$A$2:$A$4</c:f>
              <c:strCache>
                <c:ptCount val="3"/>
                <c:pt idx="0">
                  <c:v>Skills</c:v>
                </c:pt>
                <c:pt idx="1">
                  <c:v>Knowledge</c:v>
                </c:pt>
                <c:pt idx="2">
                  <c:v>Attitude</c:v>
                </c:pt>
              </c:strCache>
            </c:strRef>
          </c:cat>
          <c:val>
            <c:numRef>
              <c:f>Sheet1!$B$2:$B$4</c:f>
              <c:numCache>
                <c:formatCode>General</c:formatCode>
                <c:ptCount val="3"/>
                <c:pt idx="0">
                  <c:v>0</c:v>
                </c:pt>
                <c:pt idx="1">
                  <c:v>50</c:v>
                </c:pt>
                <c:pt idx="2">
                  <c:v>50</c:v>
                </c:pt>
              </c:numCache>
            </c:numRef>
          </c:val>
          <c:extLst>
            <c:ext xmlns:c16="http://schemas.microsoft.com/office/drawing/2014/chart" uri="{C3380CC4-5D6E-409C-BE32-E72D297353CC}">
              <c16:uniqueId val="{00000006-D8D4-486D-BD02-9A52C1867AFA}"/>
            </c:ext>
          </c:extLst>
        </c:ser>
        <c:dLbls>
          <c:showLegendKey val="0"/>
          <c:showVal val="0"/>
          <c:showCatName val="0"/>
          <c:showSerName val="0"/>
          <c:showPercent val="0"/>
          <c:showBubbleSize val="0"/>
          <c:showLeaderLines val="1"/>
        </c:dLbls>
        <c:firstSliceAng val="0"/>
      </c:pieChart>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3</Pages>
  <Words>1207</Words>
  <Characters>6886</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Jim Good</dc:creator>
  <cp:keywords/>
  <dc:description/>
  <cp:lastModifiedBy>Tristan Hale</cp:lastModifiedBy>
  <cp:revision>6</cp:revision>
  <dcterms:created xsi:type="dcterms:W3CDTF">2019-04-17T15:34:00Z</dcterms:created>
  <dcterms:modified xsi:type="dcterms:W3CDTF">2019-04-24T09:38:00Z</dcterms:modified>
</cp:coreProperties>
</file>